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DCF3" w14:textId="38EA9223" w:rsidR="00940ED5" w:rsidRPr="003F7E72" w:rsidRDefault="00BF6B09" w:rsidP="00BF6B09">
      <w:pPr>
        <w:pStyle w:val="Heading1"/>
        <w:rPr>
          <w:lang w:val="en-US"/>
        </w:rPr>
      </w:pPr>
      <w:r w:rsidRPr="003F7E72">
        <w:rPr>
          <w:lang w:val="en-US"/>
        </w:rPr>
        <w:t>OVERSKRIFT ALIQUAM LOREM ANTE, DAPIBUS IN, VIVERRA QUIS, FEUGIAT A, TELLUS</w:t>
      </w:r>
    </w:p>
    <w:p w14:paraId="465F9E75" w14:textId="77777777" w:rsidR="00BF6B09" w:rsidRPr="003F7E72" w:rsidRDefault="00BF6B09" w:rsidP="008A6208">
      <w:pPr>
        <w:pStyle w:val="Heading2"/>
        <w:rPr>
          <w:lang w:val="en-US"/>
        </w:rPr>
      </w:pPr>
      <w:r w:rsidRPr="003F7E72">
        <w:rPr>
          <w:lang w:val="en-US"/>
        </w:rPr>
        <w:t xml:space="preserve">Manchet </w:t>
      </w:r>
      <w:proofErr w:type="spellStart"/>
      <w:r w:rsidRPr="003F7E72">
        <w:rPr>
          <w:lang w:val="en-US"/>
        </w:rPr>
        <w:t>fbhvathbgehbkjantæbkjna</w:t>
      </w:r>
      <w:proofErr w:type="spellEnd"/>
      <w:r w:rsidRPr="003F7E72">
        <w:rPr>
          <w:lang w:val="en-US"/>
        </w:rPr>
        <w:t xml:space="preserve"> </w:t>
      </w:r>
      <w:proofErr w:type="spellStart"/>
      <w:r w:rsidRPr="003F7E72">
        <w:rPr>
          <w:lang w:val="en-US"/>
        </w:rPr>
        <w:t>bjkjb</w:t>
      </w:r>
      <w:proofErr w:type="spellEnd"/>
      <w:r w:rsidRPr="003F7E72">
        <w:rPr>
          <w:lang w:val="en-US"/>
        </w:rPr>
        <w:t xml:space="preserve"> </w:t>
      </w:r>
      <w:proofErr w:type="spellStart"/>
      <w:r w:rsidRPr="003F7E72">
        <w:rPr>
          <w:lang w:val="en-US"/>
        </w:rPr>
        <w:t>rbnj</w:t>
      </w:r>
      <w:proofErr w:type="spellEnd"/>
      <w:r w:rsidRPr="003F7E72">
        <w:rPr>
          <w:lang w:val="en-US"/>
        </w:rPr>
        <w:t xml:space="preserve"> </w:t>
      </w:r>
      <w:proofErr w:type="spellStart"/>
      <w:r w:rsidRPr="003F7E72">
        <w:rPr>
          <w:lang w:val="en-US"/>
        </w:rPr>
        <w:t>eoihb</w:t>
      </w:r>
      <w:proofErr w:type="spellEnd"/>
    </w:p>
    <w:p w14:paraId="3A79446C" w14:textId="7B8BAFF7" w:rsidR="00940ED5" w:rsidRPr="003F7E72" w:rsidRDefault="00D022A9" w:rsidP="008A6208">
      <w:pPr>
        <w:pStyle w:val="Heading2"/>
        <w:rPr>
          <w:lang w:val="en-US"/>
        </w:rPr>
      </w:pPr>
      <w:proofErr w:type="spellStart"/>
      <w:r>
        <w:rPr>
          <w:lang w:val="en-US"/>
        </w:rPr>
        <w:t>b</w:t>
      </w:r>
      <w:r w:rsidR="00BF6B09" w:rsidRPr="003F7E72">
        <w:rPr>
          <w:lang w:val="en-US"/>
        </w:rPr>
        <w:t>itjnsrjktb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retibgib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rtubg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reeioghih</w:t>
      </w:r>
      <w:proofErr w:type="spellEnd"/>
      <w:r w:rsidR="00940ED5" w:rsidRPr="003F7E72">
        <w:rPr>
          <w:lang w:val="en-US"/>
        </w:rPr>
        <w:t xml:space="preserve"> </w:t>
      </w:r>
    </w:p>
    <w:p w14:paraId="5942BDAC" w14:textId="77777777" w:rsidR="00940ED5" w:rsidRPr="003F7E72" w:rsidRDefault="00940ED5" w:rsidP="00940ED5">
      <w:pPr>
        <w:spacing w:line="360" w:lineRule="auto"/>
        <w:jc w:val="center"/>
        <w:rPr>
          <w:rFonts w:ascii="Frutiger LT Std 45 Light" w:hAnsi="Frutiger LT Std 45 Light"/>
          <w:lang w:val="en-US"/>
        </w:rPr>
      </w:pPr>
    </w:p>
    <w:p w14:paraId="247710A0" w14:textId="71EF9A6D" w:rsidR="00A21FD0" w:rsidRDefault="00940ED5" w:rsidP="00A21FD0">
      <w:pPr>
        <w:pStyle w:val="Forfatter"/>
      </w:pPr>
      <w:r w:rsidRPr="00940ED5">
        <w:t>Af</w:t>
      </w:r>
      <w:r w:rsidR="004C7B25">
        <w:t>/By</w:t>
      </w:r>
      <w:r w:rsidRPr="00940ED5">
        <w:t xml:space="preserve">: </w:t>
      </w:r>
    </w:p>
    <w:p w14:paraId="6136E6D7" w14:textId="186F4C30" w:rsidR="00A21FD0" w:rsidRDefault="003D08E7" w:rsidP="00A21FD0">
      <w:pPr>
        <w:pStyle w:val="Forfatter"/>
      </w:pPr>
      <w:r>
        <w:t>Forfatterens navn</w:t>
      </w:r>
      <w:r w:rsidR="004C7B25">
        <w:t xml:space="preserve"> /</w:t>
      </w:r>
      <w:proofErr w:type="spellStart"/>
      <w:r w:rsidR="004C7B25">
        <w:t>Author’s</w:t>
      </w:r>
      <w:proofErr w:type="spellEnd"/>
      <w:r w:rsidR="004C7B25">
        <w:t xml:space="preserve"> </w:t>
      </w:r>
      <w:proofErr w:type="spellStart"/>
      <w:r w:rsidR="004C7B25">
        <w:t>name</w:t>
      </w:r>
      <w:proofErr w:type="spellEnd"/>
    </w:p>
    <w:p w14:paraId="6EE42301" w14:textId="2B727567" w:rsidR="00F676D0" w:rsidRDefault="003D08E7" w:rsidP="004C7B25">
      <w:pPr>
        <w:pStyle w:val="Forfatter"/>
      </w:pPr>
      <w:r>
        <w:t>F</w:t>
      </w:r>
      <w:r w:rsidR="00A21FD0">
        <w:t>orfatterens fag</w:t>
      </w:r>
      <w:r w:rsidR="004C7B25">
        <w:t xml:space="preserve"> / </w:t>
      </w:r>
      <w:proofErr w:type="spellStart"/>
      <w:r w:rsidR="004C7B25">
        <w:t>Author’s</w:t>
      </w:r>
      <w:proofErr w:type="spellEnd"/>
      <w:r w:rsidR="004C7B25">
        <w:t xml:space="preserve"> </w:t>
      </w:r>
      <w:proofErr w:type="spellStart"/>
      <w:r w:rsidR="004C7B25">
        <w:t>subject</w:t>
      </w:r>
      <w:proofErr w:type="spellEnd"/>
    </w:p>
    <w:p w14:paraId="70735289" w14:textId="707C62B8" w:rsidR="00940ED5" w:rsidRDefault="00940ED5" w:rsidP="00940ED5">
      <w:pPr>
        <w:spacing w:line="360" w:lineRule="auto"/>
        <w:jc w:val="center"/>
        <w:rPr>
          <w:rFonts w:ascii="Frutiger LT Std 45 Light" w:hAnsi="Frutiger LT Std 45 Light"/>
          <w:color w:val="215868" w:themeColor="accent5" w:themeShade="80"/>
          <w:sz w:val="24"/>
          <w:szCs w:val="24"/>
        </w:rPr>
      </w:pPr>
      <w:r w:rsidRPr="00940ED5">
        <w:rPr>
          <w:rFonts w:ascii="Frutiger LT Std 45 Light" w:hAnsi="Frutiger LT Std 45 Light"/>
          <w:color w:val="215868" w:themeColor="accent5" w:themeShade="80"/>
          <w:sz w:val="24"/>
          <w:szCs w:val="24"/>
        </w:rPr>
        <w:t xml:space="preserve"> </w:t>
      </w:r>
    </w:p>
    <w:p w14:paraId="133256EC" w14:textId="77777777" w:rsidR="00EF74E1" w:rsidRDefault="00EF74E1" w:rsidP="00940ED5">
      <w:pPr>
        <w:spacing w:line="360" w:lineRule="auto"/>
        <w:jc w:val="center"/>
        <w:rPr>
          <w:rFonts w:ascii="Frutiger LT Std 45 Light" w:hAnsi="Frutiger LT Std 45 Light"/>
          <w:color w:val="215868" w:themeColor="accent5" w:themeShade="80"/>
          <w:sz w:val="24"/>
          <w:szCs w:val="24"/>
        </w:rPr>
      </w:pPr>
    </w:p>
    <w:p w14:paraId="0D3D46AC" w14:textId="77777777" w:rsidR="00EF74E1" w:rsidRDefault="00EF74E1" w:rsidP="00940ED5">
      <w:pPr>
        <w:spacing w:line="360" w:lineRule="auto"/>
        <w:jc w:val="center"/>
        <w:rPr>
          <w:rFonts w:ascii="Frutiger LT Std 45 Light" w:hAnsi="Frutiger LT Std 45 Light"/>
          <w:color w:val="215868" w:themeColor="accent5" w:themeShade="80"/>
          <w:sz w:val="24"/>
          <w:szCs w:val="24"/>
        </w:rPr>
      </w:pPr>
      <w:r>
        <w:rPr>
          <w:rFonts w:ascii="Frutiger LT Std 45 Light" w:hAnsi="Frutiger LT Std 45 Light"/>
          <w:noProof/>
          <w:color w:val="215868" w:themeColor="accent5" w:themeShade="8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0D180" wp14:editId="782E282F">
                <wp:simplePos x="0" y="0"/>
                <wp:positionH relativeFrom="column">
                  <wp:posOffset>2743200</wp:posOffset>
                </wp:positionH>
                <wp:positionV relativeFrom="paragraph">
                  <wp:posOffset>31750</wp:posOffset>
                </wp:positionV>
                <wp:extent cx="530225" cy="457200"/>
                <wp:effectExtent l="0" t="0" r="22225" b="19050"/>
                <wp:wrapThrough wrapText="bothSides">
                  <wp:wrapPolygon edited="0">
                    <wp:start x="8537" y="0"/>
                    <wp:lineTo x="1552" y="14400"/>
                    <wp:lineTo x="0" y="19800"/>
                    <wp:lineTo x="0" y="21600"/>
                    <wp:lineTo x="21729" y="21600"/>
                    <wp:lineTo x="21729" y="19800"/>
                    <wp:lineTo x="20177" y="14400"/>
                    <wp:lineTo x="13193" y="0"/>
                    <wp:lineTo x="8537" y="0"/>
                  </wp:wrapPolygon>
                </wp:wrapThrough>
                <wp:docPr id="5" name="Ligebenet trekant 5" descr="#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5720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ADC8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gebenet trekant 5" o:spid="_x0000_s1026" type="#_x0000_t5" alt="#Decorative" style="position:absolute;margin-left:3in;margin-top:2.5pt;width:41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" fillcolor="#205867 [1608]" strokecolor="#205867 [1608]">
                <w10:wrap type="through"/>
              </v:shape>
            </w:pict>
          </mc:Fallback>
        </mc:AlternateContent>
      </w:r>
    </w:p>
    <w:p w14:paraId="02CCEB09" w14:textId="77777777" w:rsidR="00940ED5" w:rsidRPr="00EF74E1" w:rsidRDefault="00940ED5" w:rsidP="00EF74E1">
      <w:pPr>
        <w:spacing w:line="360" w:lineRule="auto"/>
        <w:jc w:val="center"/>
        <w:rPr>
          <w:rFonts w:ascii="Frutiger LT Std 45 Light" w:hAnsi="Frutiger LT Std 45 Light"/>
          <w:color w:val="215868" w:themeColor="accent5" w:themeShade="80"/>
          <w:sz w:val="24"/>
          <w:szCs w:val="24"/>
        </w:rPr>
      </w:pPr>
    </w:p>
    <w:p w14:paraId="0A6174BE" w14:textId="77777777" w:rsidR="00940ED5" w:rsidRPr="00940ED5" w:rsidRDefault="00940ED5" w:rsidP="00940ED5">
      <w:pPr>
        <w:spacing w:line="360" w:lineRule="auto"/>
        <w:rPr>
          <w:rFonts w:ascii="Frutiger LT Std 45 Light" w:hAnsi="Frutiger LT Std 45 Light"/>
          <w:color w:val="auto"/>
        </w:rPr>
      </w:pPr>
    </w:p>
    <w:p w14:paraId="3860E2B6" w14:textId="0F55525E" w:rsidR="00940ED5" w:rsidRPr="003F7E72" w:rsidRDefault="00940ED5" w:rsidP="002E22AA">
      <w:pPr>
        <w:pStyle w:val="Abstract"/>
        <w:rPr>
          <w:lang w:val="en-US"/>
        </w:rPr>
      </w:pPr>
      <w:r w:rsidRPr="00D022A9">
        <w:rPr>
          <w:b/>
          <w:lang w:val="en-US"/>
        </w:rPr>
        <w:t>ABSTRACT:</w:t>
      </w:r>
      <w:r w:rsidRPr="00D022A9">
        <w:rPr>
          <w:lang w:val="en-US"/>
        </w:rPr>
        <w:t xml:space="preserve"> </w:t>
      </w:r>
      <w:r w:rsidR="00BF6B09" w:rsidRPr="00D022A9">
        <w:rPr>
          <w:lang w:val="en-US"/>
        </w:rPr>
        <w:t xml:space="preserve">Lorem ipsum dolor sit </w:t>
      </w:r>
      <w:proofErr w:type="spellStart"/>
      <w:r w:rsidR="00BF6B09" w:rsidRPr="00D022A9">
        <w:rPr>
          <w:lang w:val="en-US"/>
        </w:rPr>
        <w:t>amet</w:t>
      </w:r>
      <w:proofErr w:type="spellEnd"/>
      <w:r w:rsidR="00BF6B09" w:rsidRPr="00D022A9">
        <w:rPr>
          <w:lang w:val="en-US"/>
        </w:rPr>
        <w:t xml:space="preserve">, </w:t>
      </w:r>
      <w:proofErr w:type="spellStart"/>
      <w:r w:rsidR="00BF6B09" w:rsidRPr="00D022A9">
        <w:rPr>
          <w:lang w:val="en-US"/>
        </w:rPr>
        <w:t>consectetuer</w:t>
      </w:r>
      <w:proofErr w:type="spellEnd"/>
      <w:r w:rsidR="00BF6B09" w:rsidRPr="00D022A9">
        <w:rPr>
          <w:lang w:val="en-US"/>
        </w:rPr>
        <w:t xml:space="preserve"> </w:t>
      </w:r>
      <w:proofErr w:type="spellStart"/>
      <w:r w:rsidR="00BF6B09" w:rsidRPr="00D022A9">
        <w:rPr>
          <w:lang w:val="en-US"/>
        </w:rPr>
        <w:t>adipiscing</w:t>
      </w:r>
      <w:proofErr w:type="spellEnd"/>
      <w:r w:rsidR="00BF6B09" w:rsidRPr="00D022A9">
        <w:rPr>
          <w:lang w:val="en-US"/>
        </w:rPr>
        <w:t xml:space="preserve"> </w:t>
      </w:r>
      <w:proofErr w:type="spellStart"/>
      <w:r w:rsidR="00BF6B09" w:rsidRPr="00D022A9">
        <w:rPr>
          <w:lang w:val="en-US"/>
        </w:rPr>
        <w:t>elit</w:t>
      </w:r>
      <w:proofErr w:type="spellEnd"/>
      <w:r w:rsidR="00BF6B09" w:rsidRPr="00D022A9">
        <w:rPr>
          <w:lang w:val="en-US"/>
        </w:rPr>
        <w:t xml:space="preserve">. </w:t>
      </w:r>
      <w:r w:rsidR="00BF6B09" w:rsidRPr="003F7E72">
        <w:rPr>
          <w:lang w:val="en-US"/>
        </w:rPr>
        <w:t xml:space="preserve">Aenean </w:t>
      </w:r>
      <w:proofErr w:type="spellStart"/>
      <w:r w:rsidR="00BF6B09" w:rsidRPr="003F7E72">
        <w:rPr>
          <w:lang w:val="en-US"/>
        </w:rPr>
        <w:t>commodo</w:t>
      </w:r>
      <w:proofErr w:type="spellEnd"/>
      <w:r w:rsidR="00BF6B09" w:rsidRPr="003F7E72">
        <w:rPr>
          <w:lang w:val="en-US"/>
        </w:rPr>
        <w:t xml:space="preserve"> ligula </w:t>
      </w:r>
      <w:proofErr w:type="spellStart"/>
      <w:r w:rsidR="00BF6B09" w:rsidRPr="003F7E72">
        <w:rPr>
          <w:lang w:val="en-US"/>
        </w:rPr>
        <w:t>eget</w:t>
      </w:r>
      <w:proofErr w:type="spellEnd"/>
      <w:r w:rsidR="00BF6B09" w:rsidRPr="003F7E72">
        <w:rPr>
          <w:lang w:val="en-US"/>
        </w:rPr>
        <w:t xml:space="preserve"> dolor. Aenean </w:t>
      </w:r>
      <w:proofErr w:type="spellStart"/>
      <w:r w:rsidR="00BF6B09" w:rsidRPr="003F7E72">
        <w:rPr>
          <w:lang w:val="en-US"/>
        </w:rPr>
        <w:t>massa</w:t>
      </w:r>
      <w:proofErr w:type="spellEnd"/>
      <w:r w:rsidR="00BF6B09" w:rsidRPr="003F7E72">
        <w:rPr>
          <w:lang w:val="en-US"/>
        </w:rPr>
        <w:t xml:space="preserve">. Cum sociis </w:t>
      </w:r>
      <w:proofErr w:type="spellStart"/>
      <w:r w:rsidR="00BF6B09" w:rsidRPr="003F7E72">
        <w:rPr>
          <w:lang w:val="en-US"/>
        </w:rPr>
        <w:t>natoque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penatibus</w:t>
      </w:r>
      <w:proofErr w:type="spellEnd"/>
      <w:r w:rsidR="00BF6B09" w:rsidRPr="003F7E72">
        <w:rPr>
          <w:lang w:val="en-US"/>
        </w:rPr>
        <w:t xml:space="preserve"> et </w:t>
      </w:r>
      <w:proofErr w:type="spellStart"/>
      <w:r w:rsidR="00BF6B09" w:rsidRPr="003F7E72">
        <w:rPr>
          <w:lang w:val="en-US"/>
        </w:rPr>
        <w:t>magnis</w:t>
      </w:r>
      <w:proofErr w:type="spellEnd"/>
      <w:r w:rsidR="00BF6B09" w:rsidRPr="003F7E72">
        <w:rPr>
          <w:lang w:val="en-US"/>
        </w:rPr>
        <w:t xml:space="preserve"> dis parturient </w:t>
      </w:r>
      <w:proofErr w:type="spellStart"/>
      <w:r w:rsidR="00BF6B09" w:rsidRPr="003F7E72">
        <w:rPr>
          <w:lang w:val="en-US"/>
        </w:rPr>
        <w:t>montes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nascetur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ridiculus</w:t>
      </w:r>
      <w:proofErr w:type="spellEnd"/>
      <w:r w:rsidR="00BF6B09" w:rsidRPr="003F7E72">
        <w:rPr>
          <w:lang w:val="en-US"/>
        </w:rPr>
        <w:t xml:space="preserve"> mus. Donec </w:t>
      </w:r>
      <w:proofErr w:type="spellStart"/>
      <w:r w:rsidR="00BF6B09" w:rsidRPr="003F7E72">
        <w:rPr>
          <w:lang w:val="en-US"/>
        </w:rPr>
        <w:t>quam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felis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ultricies</w:t>
      </w:r>
      <w:proofErr w:type="spellEnd"/>
      <w:r w:rsidR="00BF6B09" w:rsidRPr="003F7E72">
        <w:rPr>
          <w:lang w:val="en-US"/>
        </w:rPr>
        <w:t xml:space="preserve"> nec, </w:t>
      </w:r>
      <w:proofErr w:type="spellStart"/>
      <w:r w:rsidR="00BF6B09" w:rsidRPr="003F7E72">
        <w:rPr>
          <w:lang w:val="en-US"/>
        </w:rPr>
        <w:t>pellentesque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eu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pretium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quis</w:t>
      </w:r>
      <w:proofErr w:type="spellEnd"/>
      <w:r w:rsidR="00BF6B09" w:rsidRPr="003F7E72">
        <w:rPr>
          <w:lang w:val="en-US"/>
        </w:rPr>
        <w:t xml:space="preserve">, sem. Nulla </w:t>
      </w:r>
      <w:proofErr w:type="spellStart"/>
      <w:r w:rsidR="00BF6B09" w:rsidRPr="003F7E72">
        <w:rPr>
          <w:lang w:val="en-US"/>
        </w:rPr>
        <w:t>consequat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massa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quis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enim</w:t>
      </w:r>
      <w:proofErr w:type="spellEnd"/>
      <w:r w:rsidR="00BF6B09" w:rsidRPr="003F7E72">
        <w:rPr>
          <w:lang w:val="en-US"/>
        </w:rPr>
        <w:t xml:space="preserve">. Donec </w:t>
      </w:r>
      <w:proofErr w:type="spellStart"/>
      <w:r w:rsidR="00BF6B09" w:rsidRPr="003F7E72">
        <w:rPr>
          <w:lang w:val="en-US"/>
        </w:rPr>
        <w:t>pede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justo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fringilla</w:t>
      </w:r>
      <w:proofErr w:type="spellEnd"/>
      <w:r w:rsidR="00BF6B09" w:rsidRPr="003F7E72">
        <w:rPr>
          <w:lang w:val="en-US"/>
        </w:rPr>
        <w:t xml:space="preserve"> vel, </w:t>
      </w:r>
      <w:proofErr w:type="spellStart"/>
      <w:r w:rsidR="00BF6B09" w:rsidRPr="003F7E72">
        <w:rPr>
          <w:lang w:val="en-US"/>
        </w:rPr>
        <w:t>aliquet</w:t>
      </w:r>
      <w:proofErr w:type="spellEnd"/>
      <w:r w:rsidR="00BF6B09" w:rsidRPr="003F7E72">
        <w:rPr>
          <w:lang w:val="en-US"/>
        </w:rPr>
        <w:t xml:space="preserve"> nec, </w:t>
      </w:r>
      <w:proofErr w:type="spellStart"/>
      <w:r w:rsidR="00BF6B09" w:rsidRPr="003F7E72">
        <w:rPr>
          <w:lang w:val="en-US"/>
        </w:rPr>
        <w:t>vulputate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eget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arcu</w:t>
      </w:r>
      <w:proofErr w:type="spellEnd"/>
      <w:r w:rsidR="00BF6B09" w:rsidRPr="003F7E72">
        <w:rPr>
          <w:lang w:val="en-US"/>
        </w:rPr>
        <w:t xml:space="preserve">. In </w:t>
      </w:r>
      <w:proofErr w:type="spellStart"/>
      <w:r w:rsidR="00BF6B09" w:rsidRPr="003F7E72">
        <w:rPr>
          <w:lang w:val="en-US"/>
        </w:rPr>
        <w:t>enim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justo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rhoncus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ut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imperdiet</w:t>
      </w:r>
      <w:proofErr w:type="spellEnd"/>
      <w:r w:rsidR="00BF6B09" w:rsidRPr="003F7E72">
        <w:rPr>
          <w:lang w:val="en-US"/>
        </w:rPr>
        <w:t xml:space="preserve"> a, </w:t>
      </w:r>
      <w:proofErr w:type="spellStart"/>
      <w:r w:rsidR="00BF6B09" w:rsidRPr="003F7E72">
        <w:rPr>
          <w:lang w:val="en-US"/>
        </w:rPr>
        <w:t>venenatis</w:t>
      </w:r>
      <w:proofErr w:type="spellEnd"/>
      <w:r w:rsidR="00BF6B09" w:rsidRPr="003F7E72">
        <w:rPr>
          <w:lang w:val="en-US"/>
        </w:rPr>
        <w:t xml:space="preserve"> vitae, </w:t>
      </w:r>
      <w:proofErr w:type="spellStart"/>
      <w:r w:rsidR="00BF6B09" w:rsidRPr="003F7E72">
        <w:rPr>
          <w:lang w:val="en-US"/>
        </w:rPr>
        <w:t>justo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Nullam</w:t>
      </w:r>
      <w:proofErr w:type="spellEnd"/>
      <w:r w:rsidR="00BF6B09" w:rsidRPr="003F7E72">
        <w:rPr>
          <w:lang w:val="en-US"/>
        </w:rPr>
        <w:t xml:space="preserve"> dictum </w:t>
      </w:r>
      <w:proofErr w:type="spellStart"/>
      <w:r w:rsidR="00BF6B09" w:rsidRPr="003F7E72">
        <w:rPr>
          <w:lang w:val="en-US"/>
        </w:rPr>
        <w:t>felis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eu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pede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mollis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pretium</w:t>
      </w:r>
      <w:proofErr w:type="spellEnd"/>
      <w:r w:rsidR="00BF6B09" w:rsidRPr="003F7E72">
        <w:rPr>
          <w:lang w:val="en-US"/>
        </w:rPr>
        <w:t xml:space="preserve">. Integer </w:t>
      </w:r>
      <w:proofErr w:type="spellStart"/>
      <w:r w:rsidR="00BF6B09" w:rsidRPr="003F7E72">
        <w:rPr>
          <w:lang w:val="en-US"/>
        </w:rPr>
        <w:t>tincidunt</w:t>
      </w:r>
      <w:proofErr w:type="spellEnd"/>
      <w:r w:rsidR="00BF6B09" w:rsidRPr="003F7E72">
        <w:rPr>
          <w:lang w:val="en-US"/>
        </w:rPr>
        <w:t xml:space="preserve">. Cras </w:t>
      </w:r>
      <w:proofErr w:type="spellStart"/>
      <w:r w:rsidR="00BF6B09" w:rsidRPr="003F7E72">
        <w:rPr>
          <w:lang w:val="en-US"/>
        </w:rPr>
        <w:t>dapibus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Vivamus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elementum</w:t>
      </w:r>
      <w:proofErr w:type="spellEnd"/>
      <w:r w:rsidR="00BF6B09" w:rsidRPr="003F7E72">
        <w:rPr>
          <w:lang w:val="en-US"/>
        </w:rPr>
        <w:t xml:space="preserve"> semper </w:t>
      </w:r>
      <w:proofErr w:type="spellStart"/>
      <w:r w:rsidR="00BF6B09" w:rsidRPr="003F7E72">
        <w:rPr>
          <w:lang w:val="en-US"/>
        </w:rPr>
        <w:t>nisi.Aenean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vulputate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eleifend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tellus.Aenean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leo</w:t>
      </w:r>
      <w:proofErr w:type="spellEnd"/>
      <w:r w:rsidR="00BF6B09" w:rsidRPr="003F7E72">
        <w:rPr>
          <w:lang w:val="en-US"/>
        </w:rPr>
        <w:t xml:space="preserve"> ligula, </w:t>
      </w:r>
      <w:proofErr w:type="spellStart"/>
      <w:r w:rsidR="00BF6B09" w:rsidRPr="003F7E72">
        <w:rPr>
          <w:lang w:val="en-US"/>
        </w:rPr>
        <w:t>porttitor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eu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consequat</w:t>
      </w:r>
      <w:proofErr w:type="spellEnd"/>
      <w:r w:rsidR="00BF6B09" w:rsidRPr="003F7E72">
        <w:rPr>
          <w:lang w:val="en-US"/>
        </w:rPr>
        <w:t xml:space="preserve"> vitae, </w:t>
      </w:r>
      <w:proofErr w:type="spellStart"/>
      <w:r w:rsidR="00BF6B09" w:rsidRPr="003F7E72">
        <w:rPr>
          <w:lang w:val="en-US"/>
        </w:rPr>
        <w:t>eleifend</w:t>
      </w:r>
      <w:proofErr w:type="spellEnd"/>
      <w:r w:rsidR="00BF6B09" w:rsidRPr="003F7E72">
        <w:rPr>
          <w:lang w:val="en-US"/>
        </w:rPr>
        <w:t xml:space="preserve"> ac, </w:t>
      </w:r>
      <w:proofErr w:type="spellStart"/>
      <w:r w:rsidR="00BF6B09" w:rsidRPr="003F7E72">
        <w:rPr>
          <w:lang w:val="en-US"/>
        </w:rPr>
        <w:t>enim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Aliquam</w:t>
      </w:r>
      <w:proofErr w:type="spellEnd"/>
      <w:r w:rsidR="00BF6B09" w:rsidRPr="003F7E72">
        <w:rPr>
          <w:lang w:val="en-US"/>
        </w:rPr>
        <w:t xml:space="preserve"> lorem ante, </w:t>
      </w:r>
      <w:proofErr w:type="spellStart"/>
      <w:r w:rsidR="00BF6B09" w:rsidRPr="003F7E72">
        <w:rPr>
          <w:lang w:val="en-US"/>
        </w:rPr>
        <w:t>dapibus</w:t>
      </w:r>
      <w:proofErr w:type="spellEnd"/>
      <w:r w:rsidR="00BF6B09" w:rsidRPr="003F7E72">
        <w:rPr>
          <w:lang w:val="en-US"/>
        </w:rPr>
        <w:t xml:space="preserve"> in, </w:t>
      </w:r>
      <w:proofErr w:type="spellStart"/>
      <w:r w:rsidR="00BF6B09" w:rsidRPr="003F7E72">
        <w:rPr>
          <w:lang w:val="en-US"/>
        </w:rPr>
        <w:t>viverra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quis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feugiat</w:t>
      </w:r>
      <w:proofErr w:type="spellEnd"/>
      <w:r w:rsidR="00BF6B09" w:rsidRPr="003F7E72">
        <w:rPr>
          <w:lang w:val="en-US"/>
        </w:rPr>
        <w:t xml:space="preserve"> a, </w:t>
      </w:r>
      <w:proofErr w:type="spellStart"/>
      <w:r w:rsidR="00BF6B09" w:rsidRPr="003F7E72">
        <w:rPr>
          <w:lang w:val="en-US"/>
        </w:rPr>
        <w:t>tellus.Phasellus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viverra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nulla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ut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metus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varius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laoreet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Quisque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rutrum</w:t>
      </w:r>
      <w:proofErr w:type="spellEnd"/>
      <w:r w:rsidR="00BF6B09" w:rsidRPr="003F7E72">
        <w:rPr>
          <w:lang w:val="en-US"/>
        </w:rPr>
        <w:t xml:space="preserve">. Aenean </w:t>
      </w:r>
      <w:proofErr w:type="spellStart"/>
      <w:r w:rsidR="00BF6B09" w:rsidRPr="003F7E72">
        <w:rPr>
          <w:lang w:val="en-US"/>
        </w:rPr>
        <w:t>imperdiet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Etiam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ultricies</w:t>
      </w:r>
      <w:proofErr w:type="spellEnd"/>
      <w:r w:rsidR="00BF6B09" w:rsidRPr="003F7E72">
        <w:rPr>
          <w:lang w:val="en-US"/>
        </w:rPr>
        <w:t xml:space="preserve"> nisi vel </w:t>
      </w:r>
      <w:proofErr w:type="spellStart"/>
      <w:r w:rsidR="00BF6B09" w:rsidRPr="003F7E72">
        <w:rPr>
          <w:lang w:val="en-US"/>
        </w:rPr>
        <w:t>augue</w:t>
      </w:r>
      <w:proofErr w:type="spellEnd"/>
      <w:r w:rsidR="00BF6B09" w:rsidRPr="003F7E72">
        <w:rPr>
          <w:lang w:val="en-US"/>
        </w:rPr>
        <w:t xml:space="preserve">. </w:t>
      </w:r>
      <w:proofErr w:type="spellStart"/>
      <w:r w:rsidR="00BF6B09" w:rsidRPr="003F7E72">
        <w:rPr>
          <w:lang w:val="en-US"/>
        </w:rPr>
        <w:t>Curabitur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ullamcorper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ultricies</w:t>
      </w:r>
      <w:proofErr w:type="spellEnd"/>
      <w:r w:rsidR="00BF6B09" w:rsidRPr="003F7E72">
        <w:rPr>
          <w:lang w:val="en-US"/>
        </w:rPr>
        <w:t xml:space="preserve"> nisi. Nam </w:t>
      </w:r>
      <w:proofErr w:type="spellStart"/>
      <w:r w:rsidR="00BF6B09" w:rsidRPr="003F7E72">
        <w:rPr>
          <w:lang w:val="en-US"/>
        </w:rPr>
        <w:t>eget</w:t>
      </w:r>
      <w:proofErr w:type="spellEnd"/>
      <w:r w:rsidR="00BF6B09" w:rsidRPr="003F7E72">
        <w:rPr>
          <w:lang w:val="en-US"/>
        </w:rPr>
        <w:t xml:space="preserve"> dui.</w:t>
      </w:r>
      <w:r w:rsidR="003D08E7" w:rsidRPr="003F7E72">
        <w:rPr>
          <w:lang w:val="en-US"/>
        </w:rPr>
        <w:t xml:space="preserve"> . </w:t>
      </w:r>
      <w:proofErr w:type="spellStart"/>
      <w:r w:rsidR="003D08E7" w:rsidRPr="003F7E72">
        <w:rPr>
          <w:lang w:val="en-US"/>
        </w:rPr>
        <w:t>Quisque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rutrum</w:t>
      </w:r>
      <w:proofErr w:type="spellEnd"/>
      <w:r w:rsidR="003D08E7" w:rsidRPr="003F7E72">
        <w:rPr>
          <w:lang w:val="en-US"/>
        </w:rPr>
        <w:t xml:space="preserve">. Aenean </w:t>
      </w:r>
      <w:proofErr w:type="spellStart"/>
      <w:r w:rsidR="003D08E7" w:rsidRPr="003F7E72">
        <w:rPr>
          <w:lang w:val="en-US"/>
        </w:rPr>
        <w:t>imperdiet</w:t>
      </w:r>
      <w:proofErr w:type="spellEnd"/>
      <w:r w:rsidR="003D08E7" w:rsidRPr="003F7E72">
        <w:rPr>
          <w:lang w:val="en-US"/>
        </w:rPr>
        <w:t xml:space="preserve">. </w:t>
      </w:r>
      <w:proofErr w:type="spellStart"/>
      <w:r w:rsidR="003D08E7" w:rsidRPr="003F7E72">
        <w:rPr>
          <w:lang w:val="en-US"/>
        </w:rPr>
        <w:t>Etiam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ultricies</w:t>
      </w:r>
      <w:proofErr w:type="spellEnd"/>
      <w:r w:rsidR="003D08E7" w:rsidRPr="003F7E72">
        <w:rPr>
          <w:lang w:val="en-US"/>
        </w:rPr>
        <w:t xml:space="preserve"> nisi vel </w:t>
      </w:r>
      <w:proofErr w:type="spellStart"/>
      <w:r w:rsidR="003D08E7" w:rsidRPr="003F7E72">
        <w:rPr>
          <w:lang w:val="en-US"/>
        </w:rPr>
        <w:t>augue</w:t>
      </w:r>
      <w:proofErr w:type="spellEnd"/>
      <w:r w:rsidR="003D08E7" w:rsidRPr="003F7E72">
        <w:rPr>
          <w:lang w:val="en-US"/>
        </w:rPr>
        <w:t xml:space="preserve">. </w:t>
      </w:r>
      <w:proofErr w:type="spellStart"/>
      <w:r w:rsidR="003D08E7" w:rsidRPr="003F7E72">
        <w:rPr>
          <w:lang w:val="en-US"/>
        </w:rPr>
        <w:t>Curabitur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ullamcorper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ultricies</w:t>
      </w:r>
      <w:proofErr w:type="spellEnd"/>
      <w:r w:rsidR="003D08E7" w:rsidRPr="003F7E72">
        <w:rPr>
          <w:lang w:val="en-US"/>
        </w:rPr>
        <w:t xml:space="preserve"> nisi. Nam </w:t>
      </w:r>
      <w:proofErr w:type="spellStart"/>
      <w:r w:rsidR="003D08E7" w:rsidRPr="003F7E72">
        <w:rPr>
          <w:lang w:val="en-US"/>
        </w:rPr>
        <w:t>eget</w:t>
      </w:r>
      <w:proofErr w:type="spellEnd"/>
      <w:r w:rsidR="003D08E7" w:rsidRPr="003F7E72">
        <w:rPr>
          <w:lang w:val="en-US"/>
        </w:rPr>
        <w:t xml:space="preserve"> dui. . </w:t>
      </w:r>
      <w:proofErr w:type="spellStart"/>
      <w:r w:rsidR="003D08E7" w:rsidRPr="003F7E72">
        <w:rPr>
          <w:lang w:val="en-US"/>
        </w:rPr>
        <w:t>Quisque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rutrum</w:t>
      </w:r>
      <w:proofErr w:type="spellEnd"/>
      <w:r w:rsidR="003D08E7" w:rsidRPr="003F7E72">
        <w:rPr>
          <w:lang w:val="en-US"/>
        </w:rPr>
        <w:t xml:space="preserve">. Aenean </w:t>
      </w:r>
      <w:proofErr w:type="spellStart"/>
      <w:r w:rsidR="003D08E7" w:rsidRPr="003F7E72">
        <w:rPr>
          <w:lang w:val="en-US"/>
        </w:rPr>
        <w:t>imperdiet</w:t>
      </w:r>
      <w:proofErr w:type="spellEnd"/>
      <w:r w:rsidR="003D08E7" w:rsidRPr="003F7E72">
        <w:rPr>
          <w:lang w:val="en-US"/>
        </w:rPr>
        <w:t xml:space="preserve">. </w:t>
      </w:r>
      <w:proofErr w:type="spellStart"/>
      <w:r w:rsidR="003D08E7" w:rsidRPr="003F7E72">
        <w:rPr>
          <w:lang w:val="en-US"/>
        </w:rPr>
        <w:t>Etiam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ultricies</w:t>
      </w:r>
      <w:proofErr w:type="spellEnd"/>
      <w:r w:rsidR="003D08E7" w:rsidRPr="003F7E72">
        <w:rPr>
          <w:lang w:val="en-US"/>
        </w:rPr>
        <w:t xml:space="preserve"> nisi vel </w:t>
      </w:r>
      <w:proofErr w:type="spellStart"/>
      <w:r w:rsidR="003D08E7" w:rsidRPr="003F7E72">
        <w:rPr>
          <w:lang w:val="en-US"/>
        </w:rPr>
        <w:t>augue</w:t>
      </w:r>
      <w:proofErr w:type="spellEnd"/>
      <w:r w:rsidR="003D08E7" w:rsidRPr="003F7E72">
        <w:rPr>
          <w:lang w:val="en-US"/>
        </w:rPr>
        <w:t xml:space="preserve">. </w:t>
      </w:r>
      <w:proofErr w:type="spellStart"/>
      <w:r w:rsidR="003D08E7" w:rsidRPr="003F7E72">
        <w:rPr>
          <w:lang w:val="en-US"/>
        </w:rPr>
        <w:t>Curabitur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ullamcorper</w:t>
      </w:r>
      <w:proofErr w:type="spellEnd"/>
      <w:r w:rsidR="003D08E7" w:rsidRPr="003F7E72">
        <w:rPr>
          <w:lang w:val="en-US"/>
        </w:rPr>
        <w:t xml:space="preserve"> </w:t>
      </w:r>
      <w:proofErr w:type="spellStart"/>
      <w:r w:rsidR="003D08E7" w:rsidRPr="003F7E72">
        <w:rPr>
          <w:lang w:val="en-US"/>
        </w:rPr>
        <w:t>ultricies</w:t>
      </w:r>
      <w:proofErr w:type="spellEnd"/>
      <w:r w:rsidR="003D08E7" w:rsidRPr="003F7E72">
        <w:rPr>
          <w:lang w:val="en-US"/>
        </w:rPr>
        <w:t xml:space="preserve"> nisi. Nam </w:t>
      </w:r>
      <w:proofErr w:type="spellStart"/>
      <w:r w:rsidR="003D08E7" w:rsidRPr="003F7E72">
        <w:rPr>
          <w:lang w:val="en-US"/>
        </w:rPr>
        <w:t>eget</w:t>
      </w:r>
      <w:proofErr w:type="spellEnd"/>
      <w:r w:rsidR="003D08E7" w:rsidRPr="003F7E72">
        <w:rPr>
          <w:lang w:val="en-US"/>
        </w:rPr>
        <w:t xml:space="preserve"> dui.</w:t>
      </w:r>
    </w:p>
    <w:p w14:paraId="3115DCF0" w14:textId="6D2CE864" w:rsidR="00C85786" w:rsidRPr="003F7E72" w:rsidRDefault="00A21FD0" w:rsidP="00BF6B09">
      <w:pPr>
        <w:pStyle w:val="Abstract"/>
        <w:rPr>
          <w:lang w:val="en-US"/>
        </w:rPr>
      </w:pPr>
      <w:r w:rsidRPr="003F7E72">
        <w:rPr>
          <w:b/>
          <w:lang w:val="en-US"/>
        </w:rPr>
        <w:lastRenderedPageBreak/>
        <w:t>NØGLEORD:</w:t>
      </w:r>
      <w:r w:rsidR="00940ED5" w:rsidRPr="003F7E72">
        <w:rPr>
          <w:lang w:val="en-US"/>
        </w:rPr>
        <w:t xml:space="preserve"> </w:t>
      </w:r>
      <w:proofErr w:type="spellStart"/>
      <w:r w:rsidR="00D022A9">
        <w:rPr>
          <w:lang w:val="en-US"/>
        </w:rPr>
        <w:t>a</w:t>
      </w:r>
      <w:r w:rsidR="00BF6B09" w:rsidRPr="003F7E72">
        <w:rPr>
          <w:lang w:val="en-US"/>
        </w:rPr>
        <w:t>liquam</w:t>
      </w:r>
      <w:proofErr w:type="spellEnd"/>
      <w:r w:rsidR="00BF6B09" w:rsidRPr="003F7E72">
        <w:rPr>
          <w:lang w:val="en-US"/>
        </w:rPr>
        <w:t xml:space="preserve"> lorem ante, </w:t>
      </w:r>
      <w:proofErr w:type="spellStart"/>
      <w:r w:rsidR="00BF6B09" w:rsidRPr="003F7E72">
        <w:rPr>
          <w:lang w:val="en-US"/>
        </w:rPr>
        <w:t>dapibus</w:t>
      </w:r>
      <w:proofErr w:type="spellEnd"/>
      <w:r w:rsidR="00BF6B09" w:rsidRPr="003F7E72">
        <w:rPr>
          <w:lang w:val="en-US"/>
        </w:rPr>
        <w:t xml:space="preserve"> in, </w:t>
      </w:r>
      <w:proofErr w:type="spellStart"/>
      <w:r w:rsidR="00BF6B09" w:rsidRPr="003F7E72">
        <w:rPr>
          <w:lang w:val="en-US"/>
        </w:rPr>
        <w:t>viverra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quis</w:t>
      </w:r>
      <w:proofErr w:type="spellEnd"/>
      <w:r w:rsidR="00BF6B09" w:rsidRPr="003F7E72">
        <w:rPr>
          <w:lang w:val="en-US"/>
        </w:rPr>
        <w:t xml:space="preserve">, </w:t>
      </w:r>
      <w:proofErr w:type="spellStart"/>
      <w:r w:rsidR="00BF6B09" w:rsidRPr="003F7E72">
        <w:rPr>
          <w:lang w:val="en-US"/>
        </w:rPr>
        <w:t>feugiat</w:t>
      </w:r>
      <w:proofErr w:type="spellEnd"/>
      <w:r w:rsidR="00BF6B09" w:rsidRPr="003F7E72">
        <w:rPr>
          <w:lang w:val="en-US"/>
        </w:rPr>
        <w:t xml:space="preserve"> a, </w:t>
      </w:r>
      <w:proofErr w:type="spellStart"/>
      <w:r w:rsidR="00BF6B09" w:rsidRPr="003F7E72">
        <w:rPr>
          <w:lang w:val="en-US"/>
        </w:rPr>
        <w:t>tellus.Phasellus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viverra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nulla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ut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metus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varius</w:t>
      </w:r>
      <w:proofErr w:type="spellEnd"/>
      <w:r w:rsidR="00BF6B09" w:rsidRPr="003F7E72">
        <w:rPr>
          <w:lang w:val="en-US"/>
        </w:rPr>
        <w:t xml:space="preserve"> </w:t>
      </w:r>
      <w:proofErr w:type="spellStart"/>
      <w:r w:rsidR="00BF6B09" w:rsidRPr="003F7E72">
        <w:rPr>
          <w:lang w:val="en-US"/>
        </w:rPr>
        <w:t>laoreet</w:t>
      </w:r>
      <w:proofErr w:type="spellEnd"/>
      <w:r w:rsidR="00BF6B09" w:rsidRPr="003F7E72">
        <w:rPr>
          <w:lang w:val="en-US"/>
        </w:rPr>
        <w:t>.</w:t>
      </w:r>
    </w:p>
    <w:p w14:paraId="2A4D7955" w14:textId="6573C7AA" w:rsidR="00A21FD0" w:rsidRPr="003F7E72" w:rsidRDefault="00A21FD0" w:rsidP="00940ED5">
      <w:pPr>
        <w:spacing w:line="360" w:lineRule="auto"/>
        <w:rPr>
          <w:rFonts w:ascii="Adobe Garamond Pro" w:hAnsi="Adobe Garamond Pro"/>
          <w:i/>
          <w:color w:val="215868" w:themeColor="accent5" w:themeShade="80"/>
          <w:sz w:val="24"/>
          <w:szCs w:val="24"/>
          <w:lang w:val="en-US"/>
        </w:rPr>
      </w:pPr>
      <w:r>
        <w:rPr>
          <w:rFonts w:ascii="Frutiger LT Std 45 Light" w:hAnsi="Frutiger LT Std 45 Light"/>
          <w:noProof/>
          <w:color w:val="215868" w:themeColor="accent5" w:themeShade="8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BFBA06" wp14:editId="0351FD9E">
                <wp:simplePos x="0" y="0"/>
                <wp:positionH relativeFrom="column">
                  <wp:posOffset>2768600</wp:posOffset>
                </wp:positionH>
                <wp:positionV relativeFrom="paragraph">
                  <wp:posOffset>53340</wp:posOffset>
                </wp:positionV>
                <wp:extent cx="530225" cy="457200"/>
                <wp:effectExtent l="0" t="0" r="22225" b="19050"/>
                <wp:wrapThrough wrapText="bothSides">
                  <wp:wrapPolygon edited="0">
                    <wp:start x="8537" y="0"/>
                    <wp:lineTo x="1552" y="14400"/>
                    <wp:lineTo x="0" y="19800"/>
                    <wp:lineTo x="0" y="21600"/>
                    <wp:lineTo x="21729" y="21600"/>
                    <wp:lineTo x="21729" y="19800"/>
                    <wp:lineTo x="20177" y="14400"/>
                    <wp:lineTo x="13193" y="0"/>
                    <wp:lineTo x="8537" y="0"/>
                  </wp:wrapPolygon>
                </wp:wrapThrough>
                <wp:docPr id="4" name="Ligebenet trekant 4" descr="#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5720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89D8F" id="Ligebenet trekant 4" o:spid="_x0000_s1026" type="#_x0000_t5" alt="#Decorative" style="position:absolute;margin-left:218pt;margin-top:4.2pt;width:41.7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" fillcolor="#205867 [1608]" strokecolor="#205867 [1608]">
                <w10:wrap type="through"/>
              </v:shape>
            </w:pict>
          </mc:Fallback>
        </mc:AlternateContent>
      </w:r>
    </w:p>
    <w:p w14:paraId="57AE1D75" w14:textId="3E15CD5A" w:rsidR="00940ED5" w:rsidRPr="003F7E72" w:rsidRDefault="00940ED5" w:rsidP="00940ED5">
      <w:pPr>
        <w:spacing w:line="360" w:lineRule="auto"/>
        <w:rPr>
          <w:rFonts w:ascii="Frutiger LT Std 45 Light" w:hAnsi="Frutiger LT Std 45 Light"/>
          <w:color w:val="auto"/>
          <w:lang w:val="en-US"/>
        </w:rPr>
      </w:pPr>
    </w:p>
    <w:p w14:paraId="57458829" w14:textId="77777777" w:rsidR="003D08E7" w:rsidRPr="003F7E72" w:rsidRDefault="003D08E7">
      <w:pPr>
        <w:pStyle w:val="Subtitle"/>
        <w:rPr>
          <w:lang w:val="en-US"/>
        </w:rPr>
      </w:pPr>
    </w:p>
    <w:p w14:paraId="4DACFAC7" w14:textId="1244F248" w:rsidR="00940ED5" w:rsidRPr="00C55AF9" w:rsidRDefault="00BF6B09">
      <w:pPr>
        <w:pStyle w:val="Subtitle"/>
      </w:pPr>
      <w:r w:rsidRPr="00C55AF9">
        <w:t xml:space="preserve">Afsnit </w:t>
      </w:r>
      <w:r w:rsidRPr="000A3956">
        <w:t>overskrift</w:t>
      </w:r>
    </w:p>
    <w:p w14:paraId="0594A229" w14:textId="77777777" w:rsidR="002E22AA" w:rsidRPr="002E22AA" w:rsidRDefault="002E22AA" w:rsidP="002E22AA"/>
    <w:p w14:paraId="3881C5AC" w14:textId="3130C22B" w:rsidR="0020422E" w:rsidRPr="00C55AF9" w:rsidRDefault="00BF6B09">
      <w:pPr>
        <w:pStyle w:val="TekstBrd"/>
      </w:pPr>
      <w:r w:rsidRPr="00580694">
        <w:rPr>
          <w:lang w:val="da-DK"/>
        </w:rPr>
        <w:t xml:space="preserve">Brødtekst </w:t>
      </w:r>
      <w:proofErr w:type="spellStart"/>
      <w:r w:rsidRPr="00580694">
        <w:rPr>
          <w:lang w:val="da-DK"/>
        </w:rPr>
        <w:t>Lorem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ipsum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dolor</w:t>
      </w:r>
      <w:proofErr w:type="spellEnd"/>
      <w:r w:rsidRPr="00580694">
        <w:rPr>
          <w:lang w:val="da-DK"/>
        </w:rPr>
        <w:t xml:space="preserve"> sit </w:t>
      </w:r>
      <w:proofErr w:type="spellStart"/>
      <w:r w:rsidRPr="00580694">
        <w:rPr>
          <w:lang w:val="da-DK"/>
        </w:rPr>
        <w:t>amet</w:t>
      </w:r>
      <w:proofErr w:type="spellEnd"/>
      <w:r w:rsidRPr="00580694">
        <w:rPr>
          <w:lang w:val="da-DK"/>
        </w:rPr>
        <w:t xml:space="preserve">, </w:t>
      </w:r>
      <w:proofErr w:type="spellStart"/>
      <w:r w:rsidRPr="00580694">
        <w:rPr>
          <w:lang w:val="da-DK"/>
        </w:rPr>
        <w:t>consectetuer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adipiscing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elit</w:t>
      </w:r>
      <w:proofErr w:type="spellEnd"/>
      <w:r w:rsidRPr="00580694">
        <w:rPr>
          <w:lang w:val="da-DK"/>
        </w:rPr>
        <w:t xml:space="preserve">. </w:t>
      </w:r>
      <w:proofErr w:type="spellStart"/>
      <w:r w:rsidRPr="00580694">
        <w:rPr>
          <w:lang w:val="da-DK"/>
        </w:rPr>
        <w:t>Aenean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commodo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ligula</w:t>
      </w:r>
      <w:proofErr w:type="spellEnd"/>
      <w:r w:rsidRPr="00580694">
        <w:rPr>
          <w:lang w:val="da-DK"/>
        </w:rPr>
        <w:t xml:space="preserve"> eget</w:t>
      </w:r>
      <w:r w:rsidR="00C55AF9"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dolor</w:t>
      </w:r>
      <w:proofErr w:type="spellEnd"/>
      <w:r w:rsidRPr="00580694">
        <w:rPr>
          <w:lang w:val="da-DK"/>
        </w:rPr>
        <w:t xml:space="preserve">. </w:t>
      </w:r>
      <w:proofErr w:type="spellStart"/>
      <w:r w:rsidRPr="00580694">
        <w:rPr>
          <w:lang w:val="da-DK"/>
        </w:rPr>
        <w:t>Aenean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massa</w:t>
      </w:r>
      <w:proofErr w:type="spellEnd"/>
      <w:r w:rsidR="00C55AF9" w:rsidRPr="00580694">
        <w:rPr>
          <w:lang w:val="da-DK"/>
        </w:rPr>
        <w:t xml:space="preserve"> “citat i teksten”</w:t>
      </w:r>
      <w:r w:rsidRPr="00580694">
        <w:rPr>
          <w:lang w:val="da-DK"/>
        </w:rPr>
        <w:t xml:space="preserve">. </w:t>
      </w:r>
      <w:proofErr w:type="spellStart"/>
      <w:r w:rsidRPr="00580694">
        <w:rPr>
          <w:lang w:val="da-DK"/>
        </w:rPr>
        <w:t>Cum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sociis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natoque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penatibus</w:t>
      </w:r>
      <w:proofErr w:type="spellEnd"/>
      <w:r w:rsidRPr="00580694">
        <w:rPr>
          <w:lang w:val="da-DK"/>
        </w:rPr>
        <w:t xml:space="preserve"> et </w:t>
      </w:r>
      <w:proofErr w:type="spellStart"/>
      <w:r w:rsidRPr="00580694">
        <w:rPr>
          <w:lang w:val="da-DK"/>
        </w:rPr>
        <w:t>magnis</w:t>
      </w:r>
      <w:proofErr w:type="spellEnd"/>
      <w:r w:rsidRPr="00580694">
        <w:rPr>
          <w:lang w:val="da-DK"/>
        </w:rPr>
        <w:t xml:space="preserve"> dis </w:t>
      </w:r>
      <w:proofErr w:type="spellStart"/>
      <w:r w:rsidRPr="00580694">
        <w:rPr>
          <w:lang w:val="da-DK"/>
        </w:rPr>
        <w:t>parturient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montes</w:t>
      </w:r>
      <w:proofErr w:type="spellEnd"/>
      <w:r w:rsidRPr="00580694">
        <w:rPr>
          <w:lang w:val="da-DK"/>
        </w:rPr>
        <w:t xml:space="preserve">, </w:t>
      </w:r>
      <w:proofErr w:type="spellStart"/>
      <w:r w:rsidRPr="00580694">
        <w:rPr>
          <w:lang w:val="da-DK"/>
        </w:rPr>
        <w:t>nascetur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ridiculus</w:t>
      </w:r>
      <w:proofErr w:type="spellEnd"/>
      <w:r w:rsidRPr="00580694">
        <w:rPr>
          <w:lang w:val="da-DK"/>
        </w:rPr>
        <w:t xml:space="preserve"> mus</w:t>
      </w:r>
      <w:r w:rsidR="00C55AF9" w:rsidRPr="00580694">
        <w:rPr>
          <w:lang w:val="da-DK"/>
        </w:rPr>
        <w:t xml:space="preserve"> (henvisning Petersen 2012: 112)</w:t>
      </w:r>
      <w:r w:rsidRPr="00580694">
        <w:rPr>
          <w:lang w:val="da-DK"/>
        </w:rPr>
        <w:t xml:space="preserve">. </w:t>
      </w:r>
      <w:r w:rsidRPr="003F7E72">
        <w:t xml:space="preserve">Donec </w:t>
      </w:r>
      <w:proofErr w:type="spellStart"/>
      <w:r w:rsidRPr="003F7E72">
        <w:t>quam</w:t>
      </w:r>
      <w:proofErr w:type="spellEnd"/>
      <w:r w:rsidRPr="003F7E72">
        <w:t xml:space="preserve"> </w:t>
      </w:r>
      <w:proofErr w:type="spellStart"/>
      <w:r w:rsidRPr="003F7E72">
        <w:t>felis</w:t>
      </w:r>
      <w:proofErr w:type="spellEnd"/>
      <w:r w:rsidRPr="003F7E72">
        <w:t xml:space="preserve">, </w:t>
      </w:r>
      <w:proofErr w:type="spellStart"/>
      <w:r w:rsidRPr="003F7E72">
        <w:t>ultricies</w:t>
      </w:r>
      <w:proofErr w:type="spellEnd"/>
      <w:r w:rsidRPr="003F7E72">
        <w:t xml:space="preserve"> nec, </w:t>
      </w:r>
      <w:proofErr w:type="spellStart"/>
      <w:r w:rsidRPr="003F7E72">
        <w:t>pellentesque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pretium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sem. </w:t>
      </w:r>
      <w:r w:rsidRPr="00C55AF9">
        <w:t xml:space="preserve">Nulla </w:t>
      </w:r>
      <w:proofErr w:type="spellStart"/>
      <w:r w:rsidRPr="00C55AF9">
        <w:t>consequat</w:t>
      </w:r>
      <w:proofErr w:type="spellEnd"/>
      <w:r w:rsidRPr="00C55AF9">
        <w:t xml:space="preserve"> </w:t>
      </w:r>
      <w:proofErr w:type="spellStart"/>
      <w:r w:rsidRPr="00C55AF9">
        <w:t>massa</w:t>
      </w:r>
      <w:proofErr w:type="spellEnd"/>
      <w:r w:rsidRPr="00C55AF9">
        <w:t xml:space="preserve"> </w:t>
      </w:r>
      <w:proofErr w:type="spellStart"/>
      <w:r w:rsidRPr="00C55AF9">
        <w:t>quis</w:t>
      </w:r>
      <w:proofErr w:type="spellEnd"/>
      <w:r w:rsidRPr="00C55AF9">
        <w:t xml:space="preserve"> </w:t>
      </w:r>
      <w:proofErr w:type="spellStart"/>
      <w:r w:rsidRPr="00C55AF9">
        <w:t>enim</w:t>
      </w:r>
      <w:proofErr w:type="spellEnd"/>
      <w:r w:rsidRPr="00C55AF9">
        <w:t xml:space="preserve">. Donec </w:t>
      </w:r>
      <w:proofErr w:type="spellStart"/>
      <w:r w:rsidRPr="00C55AF9">
        <w:t>pede</w:t>
      </w:r>
      <w:proofErr w:type="spellEnd"/>
      <w:r w:rsidRPr="00C55AF9">
        <w:t xml:space="preserve"> </w:t>
      </w:r>
      <w:proofErr w:type="spellStart"/>
      <w:r w:rsidRPr="00C55AF9">
        <w:t>justo</w:t>
      </w:r>
      <w:proofErr w:type="spellEnd"/>
      <w:r w:rsidRPr="00C55AF9">
        <w:t xml:space="preserve">, </w:t>
      </w:r>
      <w:proofErr w:type="spellStart"/>
      <w:r w:rsidRPr="00C55AF9">
        <w:t>fringilla</w:t>
      </w:r>
      <w:proofErr w:type="spellEnd"/>
      <w:r w:rsidRPr="00C55AF9">
        <w:t xml:space="preserve"> vel, </w:t>
      </w:r>
      <w:proofErr w:type="spellStart"/>
      <w:r w:rsidRPr="00C55AF9">
        <w:t>aliquet</w:t>
      </w:r>
      <w:proofErr w:type="spellEnd"/>
      <w:r w:rsidRPr="00C55AF9">
        <w:t xml:space="preserve"> nec, </w:t>
      </w:r>
      <w:proofErr w:type="spellStart"/>
      <w:r w:rsidRPr="00C55AF9">
        <w:t>vulputate</w:t>
      </w:r>
      <w:proofErr w:type="spellEnd"/>
      <w:r w:rsidRPr="00C55AF9">
        <w:t xml:space="preserve"> </w:t>
      </w:r>
      <w:proofErr w:type="spellStart"/>
      <w:r w:rsidRPr="00C55AF9">
        <w:t>eget</w:t>
      </w:r>
      <w:proofErr w:type="spellEnd"/>
      <w:r w:rsidRPr="00C55AF9">
        <w:t xml:space="preserve">, </w:t>
      </w:r>
      <w:proofErr w:type="spellStart"/>
      <w:r w:rsidRPr="00C55AF9">
        <w:t>arcu</w:t>
      </w:r>
      <w:proofErr w:type="spellEnd"/>
      <w:r w:rsidRPr="00C55AF9">
        <w:t xml:space="preserve">. In </w:t>
      </w:r>
      <w:proofErr w:type="spellStart"/>
      <w:r w:rsidRPr="00C55AF9">
        <w:t>enim</w:t>
      </w:r>
      <w:proofErr w:type="spellEnd"/>
      <w:r w:rsidRPr="00C55AF9">
        <w:t xml:space="preserve"> </w:t>
      </w:r>
      <w:proofErr w:type="spellStart"/>
      <w:r w:rsidRPr="00C55AF9">
        <w:t>justo</w:t>
      </w:r>
      <w:proofErr w:type="spellEnd"/>
      <w:r w:rsidRPr="00C55AF9">
        <w:t xml:space="preserve">, </w:t>
      </w:r>
      <w:proofErr w:type="spellStart"/>
      <w:r w:rsidRPr="00C55AF9">
        <w:t>rhoncus</w:t>
      </w:r>
      <w:proofErr w:type="spellEnd"/>
      <w:r w:rsidRPr="00C55AF9">
        <w:t xml:space="preserve"> </w:t>
      </w:r>
      <w:proofErr w:type="spellStart"/>
      <w:r w:rsidRPr="00C55AF9">
        <w:t>ut</w:t>
      </w:r>
      <w:proofErr w:type="spellEnd"/>
      <w:r w:rsidRPr="00C55AF9">
        <w:t xml:space="preserve">, </w:t>
      </w:r>
      <w:proofErr w:type="spellStart"/>
      <w:r w:rsidRPr="00C55AF9">
        <w:t>imperdiet</w:t>
      </w:r>
      <w:proofErr w:type="spellEnd"/>
      <w:r w:rsidRPr="00C55AF9">
        <w:t xml:space="preserve"> a, </w:t>
      </w:r>
      <w:proofErr w:type="spellStart"/>
      <w:r w:rsidRPr="00C55AF9">
        <w:t>venenatis</w:t>
      </w:r>
      <w:proofErr w:type="spellEnd"/>
      <w:r w:rsidRPr="00C55AF9">
        <w:t xml:space="preserve"> vitae, </w:t>
      </w:r>
      <w:proofErr w:type="spellStart"/>
      <w:r w:rsidRPr="00C55AF9">
        <w:t>justo</w:t>
      </w:r>
      <w:proofErr w:type="spellEnd"/>
      <w:r w:rsidRPr="00C55AF9">
        <w:t xml:space="preserve">. </w:t>
      </w:r>
      <w:proofErr w:type="spellStart"/>
      <w:r w:rsidRPr="00C55AF9">
        <w:t>Nullam</w:t>
      </w:r>
      <w:proofErr w:type="spellEnd"/>
      <w:r w:rsidRPr="00C55AF9">
        <w:t xml:space="preserve"> dictum </w:t>
      </w:r>
      <w:proofErr w:type="spellStart"/>
      <w:r w:rsidRPr="00C55AF9">
        <w:t>felis</w:t>
      </w:r>
      <w:proofErr w:type="spellEnd"/>
      <w:r w:rsidRPr="00C55AF9">
        <w:t xml:space="preserve"> </w:t>
      </w:r>
      <w:proofErr w:type="spellStart"/>
      <w:r w:rsidRPr="00C55AF9">
        <w:t>eu</w:t>
      </w:r>
      <w:proofErr w:type="spellEnd"/>
      <w:r w:rsidRPr="00C55AF9">
        <w:t xml:space="preserve"> </w:t>
      </w:r>
      <w:proofErr w:type="spellStart"/>
      <w:r w:rsidRPr="00C55AF9">
        <w:t>pede</w:t>
      </w:r>
      <w:proofErr w:type="spellEnd"/>
      <w:r w:rsidRPr="00C55AF9">
        <w:t xml:space="preserve"> </w:t>
      </w:r>
      <w:proofErr w:type="spellStart"/>
      <w:r w:rsidRPr="00C55AF9">
        <w:t>mollis</w:t>
      </w:r>
      <w:proofErr w:type="spellEnd"/>
      <w:r w:rsidRPr="00C55AF9">
        <w:t xml:space="preserve"> </w:t>
      </w:r>
      <w:proofErr w:type="spellStart"/>
      <w:r w:rsidRPr="00C55AF9">
        <w:t>pretium</w:t>
      </w:r>
      <w:proofErr w:type="spellEnd"/>
      <w:r w:rsidRPr="00C55AF9">
        <w:t xml:space="preserve">. Integer </w:t>
      </w:r>
      <w:proofErr w:type="spellStart"/>
      <w:r w:rsidRPr="00C55AF9">
        <w:t>tincidunt</w:t>
      </w:r>
      <w:proofErr w:type="spellEnd"/>
      <w:r w:rsidRPr="00C55AF9">
        <w:t xml:space="preserve">. Cras </w:t>
      </w:r>
      <w:proofErr w:type="spellStart"/>
      <w:r w:rsidRPr="00C55AF9">
        <w:t>dapibus</w:t>
      </w:r>
      <w:proofErr w:type="spellEnd"/>
      <w:r w:rsidRPr="00C55AF9">
        <w:t xml:space="preserve">. </w:t>
      </w:r>
      <w:proofErr w:type="spellStart"/>
      <w:r w:rsidRPr="00C55AF9">
        <w:t>Vivamus</w:t>
      </w:r>
      <w:proofErr w:type="spellEnd"/>
      <w:r w:rsidRPr="00C55AF9">
        <w:t xml:space="preserve"> </w:t>
      </w:r>
      <w:proofErr w:type="spellStart"/>
      <w:r w:rsidRPr="00C55AF9">
        <w:t>elementum</w:t>
      </w:r>
      <w:proofErr w:type="spellEnd"/>
      <w:r w:rsidRPr="00C55AF9">
        <w:t xml:space="preserve"> semper </w:t>
      </w:r>
      <w:proofErr w:type="spellStart"/>
      <w:r w:rsidRPr="00C55AF9">
        <w:t>nisi.Aenean</w:t>
      </w:r>
      <w:proofErr w:type="spellEnd"/>
      <w:r w:rsidRPr="00C55AF9">
        <w:t xml:space="preserve"> </w:t>
      </w:r>
      <w:proofErr w:type="spellStart"/>
      <w:r w:rsidRPr="00C55AF9">
        <w:t>vulputate</w:t>
      </w:r>
      <w:proofErr w:type="spellEnd"/>
      <w:r w:rsidRPr="00C55AF9">
        <w:t xml:space="preserve"> </w:t>
      </w:r>
      <w:proofErr w:type="spellStart"/>
      <w:r w:rsidRPr="00C55AF9">
        <w:t>eleifend</w:t>
      </w:r>
      <w:proofErr w:type="spellEnd"/>
      <w:r w:rsidRPr="00C55AF9">
        <w:t xml:space="preserve"> </w:t>
      </w:r>
      <w:proofErr w:type="spellStart"/>
      <w:r w:rsidRPr="00C55AF9">
        <w:t>tellus.Aenean</w:t>
      </w:r>
      <w:proofErr w:type="spellEnd"/>
      <w:r w:rsidRPr="00C55AF9">
        <w:t xml:space="preserve"> </w:t>
      </w:r>
      <w:proofErr w:type="spellStart"/>
      <w:r w:rsidRPr="00C55AF9">
        <w:t>leo</w:t>
      </w:r>
      <w:proofErr w:type="spellEnd"/>
      <w:r w:rsidRPr="00C55AF9">
        <w:t xml:space="preserve"> ligula, </w:t>
      </w:r>
      <w:proofErr w:type="spellStart"/>
      <w:r w:rsidRPr="00C55AF9">
        <w:t>porttitor</w:t>
      </w:r>
      <w:proofErr w:type="spellEnd"/>
      <w:r w:rsidRPr="00C55AF9">
        <w:t xml:space="preserve"> </w:t>
      </w:r>
      <w:proofErr w:type="spellStart"/>
      <w:r w:rsidRPr="00C55AF9">
        <w:t>eu</w:t>
      </w:r>
      <w:proofErr w:type="spellEnd"/>
      <w:r w:rsidRPr="00C55AF9">
        <w:t xml:space="preserve">, </w:t>
      </w:r>
      <w:proofErr w:type="spellStart"/>
      <w:r w:rsidRPr="00C55AF9">
        <w:t>consequat</w:t>
      </w:r>
      <w:proofErr w:type="spellEnd"/>
      <w:r w:rsidRPr="00C55AF9">
        <w:t xml:space="preserve"> vitae, </w:t>
      </w:r>
      <w:proofErr w:type="spellStart"/>
      <w:r w:rsidRPr="00C55AF9">
        <w:t>eleifend</w:t>
      </w:r>
      <w:proofErr w:type="spellEnd"/>
      <w:r w:rsidRPr="00C55AF9">
        <w:t xml:space="preserve"> ac, </w:t>
      </w:r>
      <w:proofErr w:type="spellStart"/>
      <w:r w:rsidRPr="00C55AF9">
        <w:t>enim</w:t>
      </w:r>
      <w:proofErr w:type="spellEnd"/>
      <w:r w:rsidRPr="00C55AF9">
        <w:t xml:space="preserve">. </w:t>
      </w:r>
      <w:proofErr w:type="spellStart"/>
      <w:r w:rsidRPr="00C55AF9">
        <w:t>Aliquam</w:t>
      </w:r>
      <w:proofErr w:type="spellEnd"/>
      <w:r w:rsidRPr="00C55AF9">
        <w:t xml:space="preserve"> lorem ante, </w:t>
      </w:r>
      <w:proofErr w:type="spellStart"/>
      <w:r w:rsidRPr="00C55AF9">
        <w:t>dapibus</w:t>
      </w:r>
      <w:proofErr w:type="spellEnd"/>
      <w:r w:rsidRPr="00C55AF9">
        <w:t xml:space="preserve"> in, </w:t>
      </w:r>
      <w:proofErr w:type="spellStart"/>
      <w:r w:rsidRPr="00C55AF9">
        <w:t>viverra</w:t>
      </w:r>
      <w:proofErr w:type="spellEnd"/>
      <w:r w:rsidRPr="00C55AF9">
        <w:t xml:space="preserve"> </w:t>
      </w:r>
      <w:proofErr w:type="spellStart"/>
      <w:r w:rsidRPr="00C55AF9">
        <w:t>quis</w:t>
      </w:r>
      <w:proofErr w:type="spellEnd"/>
      <w:r w:rsidRPr="00C55AF9">
        <w:t xml:space="preserve">, </w:t>
      </w:r>
      <w:proofErr w:type="spellStart"/>
      <w:r w:rsidRPr="00C55AF9">
        <w:t>feugiat</w:t>
      </w:r>
      <w:proofErr w:type="spellEnd"/>
      <w:r w:rsidRPr="00C55AF9">
        <w:t xml:space="preserve"> a, </w:t>
      </w:r>
      <w:proofErr w:type="spellStart"/>
      <w:r w:rsidRPr="00C55AF9">
        <w:t>tellus.Phasellus</w:t>
      </w:r>
      <w:proofErr w:type="spellEnd"/>
      <w:r w:rsidRPr="00C55AF9">
        <w:t xml:space="preserve"> </w:t>
      </w:r>
      <w:proofErr w:type="spellStart"/>
      <w:r w:rsidRPr="00C55AF9">
        <w:t>viverra</w:t>
      </w:r>
      <w:proofErr w:type="spellEnd"/>
      <w:r w:rsidRPr="00C55AF9">
        <w:t xml:space="preserve"> </w:t>
      </w:r>
      <w:proofErr w:type="spellStart"/>
      <w:r w:rsidRPr="00C55AF9">
        <w:t>nulla</w:t>
      </w:r>
      <w:proofErr w:type="spellEnd"/>
      <w:r w:rsidRPr="00C55AF9">
        <w:t xml:space="preserve"> </w:t>
      </w:r>
      <w:proofErr w:type="spellStart"/>
      <w:r w:rsidRPr="00C55AF9">
        <w:t>ut</w:t>
      </w:r>
      <w:proofErr w:type="spellEnd"/>
      <w:r w:rsidRPr="00C55AF9">
        <w:t xml:space="preserve"> </w:t>
      </w:r>
      <w:proofErr w:type="spellStart"/>
      <w:r w:rsidRPr="00C55AF9">
        <w:t>metus</w:t>
      </w:r>
      <w:proofErr w:type="spellEnd"/>
      <w:r w:rsidRPr="00C55AF9">
        <w:t xml:space="preserve"> </w:t>
      </w:r>
      <w:proofErr w:type="spellStart"/>
      <w:r w:rsidRPr="00C55AF9">
        <w:t>varius</w:t>
      </w:r>
      <w:proofErr w:type="spellEnd"/>
      <w:r w:rsidRPr="00C55AF9">
        <w:t xml:space="preserve"> </w:t>
      </w:r>
      <w:proofErr w:type="spellStart"/>
      <w:r w:rsidRPr="00C55AF9">
        <w:t>laoreet</w:t>
      </w:r>
      <w:proofErr w:type="spellEnd"/>
      <w:r w:rsidRPr="00C55AF9">
        <w:t xml:space="preserve">. </w:t>
      </w:r>
      <w:proofErr w:type="spellStart"/>
      <w:r w:rsidRPr="00C55AF9">
        <w:t>Quisque</w:t>
      </w:r>
      <w:proofErr w:type="spellEnd"/>
      <w:r w:rsidRPr="00C55AF9">
        <w:t xml:space="preserve"> </w:t>
      </w:r>
      <w:proofErr w:type="spellStart"/>
      <w:r w:rsidRPr="00C55AF9">
        <w:t>rutrum</w:t>
      </w:r>
      <w:proofErr w:type="spellEnd"/>
      <w:r w:rsidRPr="00C55AF9">
        <w:t xml:space="preserve">. Aenean </w:t>
      </w:r>
      <w:proofErr w:type="spellStart"/>
      <w:r w:rsidRPr="00C55AF9">
        <w:t>imperdiet</w:t>
      </w:r>
      <w:proofErr w:type="spellEnd"/>
      <w:r w:rsidRPr="00C55AF9">
        <w:t xml:space="preserve">. </w:t>
      </w:r>
      <w:proofErr w:type="spellStart"/>
      <w:r w:rsidRPr="00C55AF9">
        <w:t>Etiam</w:t>
      </w:r>
      <w:proofErr w:type="spellEnd"/>
      <w:r w:rsidRPr="00C55AF9">
        <w:t xml:space="preserve"> </w:t>
      </w:r>
      <w:proofErr w:type="spellStart"/>
      <w:r w:rsidRPr="00C55AF9">
        <w:t>ultricies</w:t>
      </w:r>
      <w:proofErr w:type="spellEnd"/>
      <w:r w:rsidRPr="00C55AF9">
        <w:t xml:space="preserve"> nisi vel </w:t>
      </w:r>
      <w:proofErr w:type="spellStart"/>
      <w:r w:rsidRPr="00C55AF9">
        <w:t>augue</w:t>
      </w:r>
      <w:proofErr w:type="spellEnd"/>
      <w:r w:rsidRPr="00C55AF9">
        <w:t xml:space="preserve">. </w:t>
      </w:r>
      <w:proofErr w:type="spellStart"/>
      <w:r w:rsidRPr="00C55AF9">
        <w:t>Curabitur</w:t>
      </w:r>
      <w:proofErr w:type="spellEnd"/>
      <w:r w:rsidRPr="00C55AF9">
        <w:t xml:space="preserve"> </w:t>
      </w:r>
      <w:proofErr w:type="spellStart"/>
      <w:r w:rsidRPr="00C55AF9">
        <w:t>ullamcorper</w:t>
      </w:r>
      <w:proofErr w:type="spellEnd"/>
      <w:r w:rsidRPr="00C55AF9">
        <w:t xml:space="preserve"> </w:t>
      </w:r>
      <w:proofErr w:type="spellStart"/>
      <w:r w:rsidRPr="00C55AF9">
        <w:t>ultricies</w:t>
      </w:r>
      <w:proofErr w:type="spellEnd"/>
      <w:r w:rsidRPr="00C55AF9">
        <w:t xml:space="preserve"> nisi. Nam </w:t>
      </w:r>
      <w:proofErr w:type="spellStart"/>
      <w:r w:rsidRPr="00C55AF9">
        <w:t>eget</w:t>
      </w:r>
      <w:proofErr w:type="spellEnd"/>
      <w:r w:rsidRPr="00C55AF9">
        <w:t xml:space="preserve"> dui.</w:t>
      </w:r>
      <w:r w:rsidR="00C55AF9" w:rsidRPr="00940ED5">
        <w:rPr>
          <w:vertAlign w:val="superscript"/>
        </w:rPr>
        <w:footnoteReference w:id="1"/>
      </w:r>
    </w:p>
    <w:p w14:paraId="0E841ABE" w14:textId="17B48A74" w:rsidR="00C55AF9" w:rsidRPr="00580694" w:rsidRDefault="00C55AF9">
      <w:pPr>
        <w:pStyle w:val="TekstBrd"/>
        <w:rPr>
          <w:lang w:val="da-DK"/>
        </w:rPr>
      </w:pPr>
      <w:proofErr w:type="spellStart"/>
      <w:r>
        <w:t>Linjeskift</w:t>
      </w:r>
      <w:proofErr w:type="spellEnd"/>
      <w:r>
        <w:t xml:space="preserve"> </w:t>
      </w:r>
      <w:r w:rsidRPr="00C55AF9">
        <w:t xml:space="preserve">Donec </w:t>
      </w:r>
      <w:proofErr w:type="spellStart"/>
      <w:r w:rsidRPr="00C55AF9">
        <w:t>quam</w:t>
      </w:r>
      <w:proofErr w:type="spellEnd"/>
      <w:r w:rsidRPr="00C55AF9">
        <w:t xml:space="preserve"> </w:t>
      </w:r>
      <w:proofErr w:type="spellStart"/>
      <w:r w:rsidRPr="00C55AF9">
        <w:t>felis</w:t>
      </w:r>
      <w:proofErr w:type="spellEnd"/>
      <w:r w:rsidRPr="00C55AF9">
        <w:t xml:space="preserve">, </w:t>
      </w:r>
      <w:proofErr w:type="spellStart"/>
      <w:r w:rsidRPr="00C55AF9">
        <w:t>ultricies</w:t>
      </w:r>
      <w:proofErr w:type="spellEnd"/>
      <w:r w:rsidRPr="00C55AF9">
        <w:t xml:space="preserve"> nec, </w:t>
      </w:r>
      <w:proofErr w:type="spellStart"/>
      <w:r w:rsidRPr="00C55AF9">
        <w:t>pellentesque</w:t>
      </w:r>
      <w:proofErr w:type="spellEnd"/>
      <w:r w:rsidRPr="00C55AF9">
        <w:t xml:space="preserve"> </w:t>
      </w:r>
      <w:proofErr w:type="spellStart"/>
      <w:r w:rsidRPr="00C55AF9">
        <w:t>eu</w:t>
      </w:r>
      <w:proofErr w:type="spellEnd"/>
      <w:r w:rsidRPr="00C55AF9">
        <w:t xml:space="preserve">, </w:t>
      </w:r>
      <w:proofErr w:type="spellStart"/>
      <w:r w:rsidRPr="00C55AF9">
        <w:t>pretium</w:t>
      </w:r>
      <w:proofErr w:type="spellEnd"/>
      <w:r w:rsidRPr="00C55AF9">
        <w:t xml:space="preserve"> </w:t>
      </w:r>
      <w:proofErr w:type="spellStart"/>
      <w:r w:rsidRPr="00C55AF9">
        <w:t>quis</w:t>
      </w:r>
      <w:proofErr w:type="spellEnd"/>
      <w:r w:rsidRPr="00C55AF9">
        <w:t xml:space="preserve">, sem. Nulla </w:t>
      </w:r>
      <w:proofErr w:type="spellStart"/>
      <w:r w:rsidRPr="00C55AF9">
        <w:t>consequat</w:t>
      </w:r>
      <w:proofErr w:type="spellEnd"/>
      <w:r w:rsidRPr="00C55AF9">
        <w:t xml:space="preserve"> </w:t>
      </w:r>
      <w:proofErr w:type="spellStart"/>
      <w:r w:rsidRPr="00C55AF9">
        <w:t>massa</w:t>
      </w:r>
      <w:proofErr w:type="spellEnd"/>
      <w:r w:rsidRPr="00C55AF9">
        <w:t xml:space="preserve"> </w:t>
      </w:r>
      <w:proofErr w:type="spellStart"/>
      <w:r w:rsidRPr="00C55AF9">
        <w:t>quis</w:t>
      </w:r>
      <w:proofErr w:type="spellEnd"/>
      <w:r w:rsidRPr="00C55AF9">
        <w:t xml:space="preserve"> </w:t>
      </w:r>
      <w:proofErr w:type="spellStart"/>
      <w:r w:rsidRPr="00C55AF9">
        <w:t>enim</w:t>
      </w:r>
      <w:proofErr w:type="spellEnd"/>
      <w:r w:rsidRPr="00C55AF9">
        <w:t xml:space="preserve">. Donec </w:t>
      </w:r>
      <w:proofErr w:type="spellStart"/>
      <w:r w:rsidRPr="00C55AF9">
        <w:t>pede</w:t>
      </w:r>
      <w:proofErr w:type="spellEnd"/>
      <w:r w:rsidRPr="00C55AF9">
        <w:t xml:space="preserve"> </w:t>
      </w:r>
      <w:proofErr w:type="spellStart"/>
      <w:r w:rsidRPr="00C55AF9">
        <w:t>justo</w:t>
      </w:r>
      <w:proofErr w:type="spellEnd"/>
      <w:r w:rsidRPr="00C55AF9">
        <w:t xml:space="preserve">, </w:t>
      </w:r>
      <w:proofErr w:type="spellStart"/>
      <w:r w:rsidRPr="00C55AF9">
        <w:t>fringilla</w:t>
      </w:r>
      <w:proofErr w:type="spellEnd"/>
      <w:r w:rsidRPr="00C55AF9">
        <w:t xml:space="preserve"> vel, </w:t>
      </w:r>
      <w:proofErr w:type="spellStart"/>
      <w:r w:rsidRPr="00C55AF9">
        <w:t>aliquet</w:t>
      </w:r>
      <w:proofErr w:type="spellEnd"/>
      <w:r w:rsidRPr="00C55AF9">
        <w:t xml:space="preserve"> nec, </w:t>
      </w:r>
      <w:proofErr w:type="spellStart"/>
      <w:r w:rsidRPr="00C55AF9">
        <w:t>vulputate</w:t>
      </w:r>
      <w:proofErr w:type="spellEnd"/>
      <w:r w:rsidRPr="00C55AF9">
        <w:t xml:space="preserve"> </w:t>
      </w:r>
      <w:proofErr w:type="spellStart"/>
      <w:r w:rsidRPr="00C55AF9">
        <w:t>eget</w:t>
      </w:r>
      <w:proofErr w:type="spellEnd"/>
      <w:r w:rsidRPr="00C55AF9">
        <w:t xml:space="preserve">, </w:t>
      </w:r>
      <w:proofErr w:type="spellStart"/>
      <w:r w:rsidRPr="00C55AF9">
        <w:t>arcu</w:t>
      </w:r>
      <w:proofErr w:type="spellEnd"/>
      <w:r w:rsidRPr="00C55AF9">
        <w:t xml:space="preserve">. In </w:t>
      </w:r>
      <w:proofErr w:type="spellStart"/>
      <w:r w:rsidRPr="00C55AF9">
        <w:t>enim</w:t>
      </w:r>
      <w:proofErr w:type="spellEnd"/>
      <w:r w:rsidRPr="00C55AF9">
        <w:t xml:space="preserve"> </w:t>
      </w:r>
      <w:proofErr w:type="spellStart"/>
      <w:r w:rsidRPr="00C55AF9">
        <w:t>justo</w:t>
      </w:r>
      <w:proofErr w:type="spellEnd"/>
      <w:r w:rsidRPr="00C55AF9">
        <w:t xml:space="preserve">, </w:t>
      </w:r>
      <w:proofErr w:type="spellStart"/>
      <w:r w:rsidRPr="00C55AF9">
        <w:t>rhoncus</w:t>
      </w:r>
      <w:proofErr w:type="spellEnd"/>
      <w:r w:rsidRPr="00C55AF9">
        <w:t xml:space="preserve"> </w:t>
      </w:r>
      <w:proofErr w:type="spellStart"/>
      <w:r w:rsidRPr="00C55AF9">
        <w:t>ut</w:t>
      </w:r>
      <w:proofErr w:type="spellEnd"/>
      <w:r w:rsidRPr="00C55AF9">
        <w:t xml:space="preserve">, </w:t>
      </w:r>
      <w:proofErr w:type="spellStart"/>
      <w:r w:rsidRPr="00C55AF9">
        <w:t>imperdiet</w:t>
      </w:r>
      <w:proofErr w:type="spellEnd"/>
      <w:r w:rsidRPr="00C55AF9">
        <w:t xml:space="preserve"> a, </w:t>
      </w:r>
      <w:proofErr w:type="spellStart"/>
      <w:r w:rsidRPr="00C55AF9">
        <w:t>venenatis</w:t>
      </w:r>
      <w:proofErr w:type="spellEnd"/>
      <w:r w:rsidRPr="00C55AF9">
        <w:t xml:space="preserve"> vitae, </w:t>
      </w:r>
      <w:proofErr w:type="spellStart"/>
      <w:r w:rsidRPr="00C55AF9">
        <w:t>justo</w:t>
      </w:r>
      <w:proofErr w:type="spellEnd"/>
      <w:r w:rsidRPr="00C55AF9">
        <w:t xml:space="preserve">. </w:t>
      </w:r>
      <w:proofErr w:type="spellStart"/>
      <w:r w:rsidRPr="00C55AF9">
        <w:t>Nullam</w:t>
      </w:r>
      <w:proofErr w:type="spellEnd"/>
      <w:r w:rsidRPr="00C55AF9">
        <w:t xml:space="preserve"> dictum </w:t>
      </w:r>
      <w:proofErr w:type="spellStart"/>
      <w:r w:rsidRPr="00C55AF9">
        <w:t>felis</w:t>
      </w:r>
      <w:proofErr w:type="spellEnd"/>
      <w:r w:rsidRPr="00C55AF9">
        <w:t xml:space="preserve"> </w:t>
      </w:r>
      <w:proofErr w:type="spellStart"/>
      <w:r w:rsidRPr="00C55AF9">
        <w:t>eu</w:t>
      </w:r>
      <w:proofErr w:type="spellEnd"/>
      <w:r w:rsidRPr="00C55AF9">
        <w:t xml:space="preserve"> </w:t>
      </w:r>
      <w:proofErr w:type="spellStart"/>
      <w:r w:rsidRPr="00C55AF9">
        <w:t>pede</w:t>
      </w:r>
      <w:proofErr w:type="spellEnd"/>
      <w:r w:rsidRPr="00C55AF9">
        <w:t xml:space="preserve"> </w:t>
      </w:r>
      <w:proofErr w:type="spellStart"/>
      <w:r w:rsidRPr="00C55AF9">
        <w:t>mollis</w:t>
      </w:r>
      <w:proofErr w:type="spellEnd"/>
      <w:r w:rsidRPr="00C55AF9">
        <w:t xml:space="preserve"> </w:t>
      </w:r>
      <w:proofErr w:type="spellStart"/>
      <w:r w:rsidRPr="00C55AF9">
        <w:t>pretium</w:t>
      </w:r>
      <w:proofErr w:type="spellEnd"/>
      <w:r w:rsidRPr="00C55AF9">
        <w:t xml:space="preserve">. Integer </w:t>
      </w:r>
      <w:proofErr w:type="spellStart"/>
      <w:r w:rsidRPr="00C55AF9">
        <w:t>tincidunt</w:t>
      </w:r>
      <w:proofErr w:type="spellEnd"/>
      <w:r w:rsidRPr="00C55AF9">
        <w:t xml:space="preserve">. Cras </w:t>
      </w:r>
      <w:proofErr w:type="spellStart"/>
      <w:r w:rsidRPr="00C55AF9">
        <w:t>dapibus</w:t>
      </w:r>
      <w:proofErr w:type="spellEnd"/>
      <w:r w:rsidRPr="00C55AF9">
        <w:t xml:space="preserve">. </w:t>
      </w:r>
      <w:proofErr w:type="spellStart"/>
      <w:r w:rsidRPr="00C55AF9">
        <w:t>Vivamus</w:t>
      </w:r>
      <w:proofErr w:type="spellEnd"/>
      <w:r w:rsidRPr="00C55AF9">
        <w:t xml:space="preserve"> </w:t>
      </w:r>
      <w:proofErr w:type="spellStart"/>
      <w:r w:rsidRPr="00C55AF9">
        <w:t>elementum</w:t>
      </w:r>
      <w:proofErr w:type="spellEnd"/>
      <w:r w:rsidRPr="00C55AF9">
        <w:t xml:space="preserve"> semper nisi.</w:t>
      </w:r>
      <w:r w:rsidR="00FE7A1A">
        <w:t xml:space="preserve"> </w:t>
      </w:r>
      <w:r w:rsidRPr="00C55AF9">
        <w:t xml:space="preserve">Aenean </w:t>
      </w:r>
      <w:proofErr w:type="spellStart"/>
      <w:r w:rsidRPr="00C55AF9">
        <w:t>vulputate</w:t>
      </w:r>
      <w:proofErr w:type="spellEnd"/>
      <w:r w:rsidRPr="00C55AF9">
        <w:t xml:space="preserve"> </w:t>
      </w:r>
      <w:proofErr w:type="spellStart"/>
      <w:r w:rsidRPr="00C55AF9">
        <w:t>eleifend</w:t>
      </w:r>
      <w:proofErr w:type="spellEnd"/>
      <w:r w:rsidRPr="00C55AF9">
        <w:t xml:space="preserve"> </w:t>
      </w:r>
      <w:proofErr w:type="spellStart"/>
      <w:r w:rsidRPr="00C55AF9">
        <w:t>tellus.Aenean</w:t>
      </w:r>
      <w:proofErr w:type="spellEnd"/>
      <w:r w:rsidRPr="00C55AF9">
        <w:t xml:space="preserve"> </w:t>
      </w:r>
      <w:proofErr w:type="spellStart"/>
      <w:r w:rsidRPr="00C55AF9">
        <w:t>leo</w:t>
      </w:r>
      <w:proofErr w:type="spellEnd"/>
      <w:r w:rsidRPr="00C55AF9">
        <w:t xml:space="preserve"> ligula</w:t>
      </w:r>
      <w:r w:rsidRPr="003F7E72">
        <w:t xml:space="preserve">, </w:t>
      </w:r>
      <w:proofErr w:type="spellStart"/>
      <w:r w:rsidRPr="003F7E72">
        <w:t>porttitor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consequat</w:t>
      </w:r>
      <w:proofErr w:type="spellEnd"/>
      <w:r w:rsidRPr="003F7E72">
        <w:t xml:space="preserve"> vitae, </w:t>
      </w:r>
      <w:proofErr w:type="spellStart"/>
      <w:r w:rsidRPr="003F7E72">
        <w:t>eleifend</w:t>
      </w:r>
      <w:proofErr w:type="spellEnd"/>
      <w:r w:rsidRPr="003F7E72">
        <w:t xml:space="preserve"> ac, </w:t>
      </w:r>
      <w:proofErr w:type="spellStart"/>
      <w:r w:rsidRPr="003F7E72">
        <w:t>enim</w:t>
      </w:r>
      <w:proofErr w:type="spellEnd"/>
      <w:r w:rsidRPr="003F7E72">
        <w:t xml:space="preserve">. </w:t>
      </w:r>
      <w:proofErr w:type="spellStart"/>
      <w:r w:rsidRPr="003F7E72">
        <w:t>Aliquam</w:t>
      </w:r>
      <w:proofErr w:type="spellEnd"/>
      <w:r w:rsidRPr="003F7E72">
        <w:t xml:space="preserve"> lorem ante, </w:t>
      </w:r>
      <w:proofErr w:type="spellStart"/>
      <w:r w:rsidRPr="003F7E72">
        <w:t>dapibus</w:t>
      </w:r>
      <w:proofErr w:type="spellEnd"/>
      <w:r w:rsidRPr="003F7E72">
        <w:t xml:space="preserve"> in,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</w:t>
      </w:r>
      <w:proofErr w:type="spellStart"/>
      <w:r w:rsidRPr="003F7E72">
        <w:t>feugiat</w:t>
      </w:r>
      <w:proofErr w:type="spellEnd"/>
      <w:r w:rsidRPr="003F7E72">
        <w:t xml:space="preserve"> a, </w:t>
      </w:r>
      <w:proofErr w:type="spellStart"/>
      <w:r w:rsidRPr="003F7E72">
        <w:t>tellus.Phasellus</w:t>
      </w:r>
      <w:proofErr w:type="spellEnd"/>
      <w:r w:rsidRPr="003F7E72">
        <w:t xml:space="preserve">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nulla</w:t>
      </w:r>
      <w:proofErr w:type="spellEnd"/>
      <w:r w:rsidRPr="003F7E72">
        <w:t xml:space="preserve"> </w:t>
      </w:r>
      <w:proofErr w:type="spellStart"/>
      <w:r w:rsidRPr="003F7E72">
        <w:t>ut</w:t>
      </w:r>
      <w:proofErr w:type="spellEnd"/>
      <w:r w:rsidRPr="003F7E72">
        <w:t xml:space="preserve"> </w:t>
      </w:r>
      <w:proofErr w:type="spellStart"/>
      <w:r w:rsidRPr="003F7E72">
        <w:t>metus</w:t>
      </w:r>
      <w:proofErr w:type="spellEnd"/>
      <w:r w:rsidRPr="003F7E72">
        <w:t xml:space="preserve"> </w:t>
      </w:r>
      <w:proofErr w:type="spellStart"/>
      <w:r w:rsidRPr="003F7E72">
        <w:t>varius</w:t>
      </w:r>
      <w:proofErr w:type="spellEnd"/>
      <w:r w:rsidRPr="003F7E72">
        <w:t xml:space="preserve"> </w:t>
      </w:r>
      <w:proofErr w:type="spellStart"/>
      <w:r w:rsidRPr="003F7E72">
        <w:t>laoreet</w:t>
      </w:r>
      <w:proofErr w:type="spellEnd"/>
      <w:r w:rsidRPr="003F7E72">
        <w:t xml:space="preserve">. </w:t>
      </w:r>
      <w:proofErr w:type="spellStart"/>
      <w:r w:rsidRPr="003F7E72">
        <w:t>Quisque</w:t>
      </w:r>
      <w:proofErr w:type="spellEnd"/>
      <w:r w:rsidRPr="003F7E72">
        <w:t xml:space="preserve"> </w:t>
      </w:r>
      <w:proofErr w:type="spellStart"/>
      <w:r w:rsidRPr="003F7E72">
        <w:t>rutrum</w:t>
      </w:r>
      <w:proofErr w:type="spellEnd"/>
      <w:r w:rsidRPr="003F7E72">
        <w:t xml:space="preserve">. Aenean </w:t>
      </w:r>
      <w:proofErr w:type="spellStart"/>
      <w:r w:rsidRPr="003F7E72">
        <w:t>imperdiet</w:t>
      </w:r>
      <w:proofErr w:type="spellEnd"/>
      <w:r w:rsidRPr="003F7E72">
        <w:t xml:space="preserve">. </w:t>
      </w:r>
      <w:proofErr w:type="spellStart"/>
      <w:r w:rsidRPr="003F7E72">
        <w:t>Etiam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 vel </w:t>
      </w:r>
      <w:proofErr w:type="spellStart"/>
      <w:r w:rsidRPr="003F7E72">
        <w:t>augue</w:t>
      </w:r>
      <w:proofErr w:type="spellEnd"/>
      <w:r w:rsidRPr="003F7E72">
        <w:t xml:space="preserve">. </w:t>
      </w:r>
      <w:proofErr w:type="spellStart"/>
      <w:r w:rsidRPr="003F7E72">
        <w:t>Curabitur</w:t>
      </w:r>
      <w:proofErr w:type="spellEnd"/>
      <w:r w:rsidRPr="003F7E72">
        <w:t xml:space="preserve"> </w:t>
      </w:r>
      <w:proofErr w:type="spellStart"/>
      <w:r w:rsidRPr="003F7E72">
        <w:t>ullamcorper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nisi. </w:t>
      </w:r>
      <w:r w:rsidRPr="00580694">
        <w:rPr>
          <w:lang w:val="da-DK"/>
        </w:rPr>
        <w:t xml:space="preserve">Nam eget </w:t>
      </w:r>
      <w:proofErr w:type="spellStart"/>
      <w:r w:rsidRPr="00580694">
        <w:rPr>
          <w:lang w:val="da-DK"/>
        </w:rPr>
        <w:t>dui</w:t>
      </w:r>
      <w:proofErr w:type="spellEnd"/>
      <w:r w:rsidRPr="00580694">
        <w:rPr>
          <w:lang w:val="da-DK"/>
        </w:rPr>
        <w:t>.</w:t>
      </w:r>
    </w:p>
    <w:p w14:paraId="2E24E767" w14:textId="78BC7991" w:rsidR="00BF6B09" w:rsidRPr="00C55AF9" w:rsidRDefault="00BF6B09">
      <w:pPr>
        <w:pStyle w:val="Quote"/>
      </w:pPr>
      <w:r w:rsidRPr="00C55AF9">
        <w:t xml:space="preserve">Citat Man vil, såfremt der er en husmoderafløser til rådighed, i mange tilfælde kunne undgå at indlægge den syge </w:t>
      </w:r>
      <w:proofErr w:type="spellStart"/>
      <w:r w:rsidRPr="00C55AF9">
        <w:t>husmoder</w:t>
      </w:r>
      <w:proofErr w:type="spellEnd"/>
      <w:r w:rsidRPr="00C55AF9">
        <w:t xml:space="preserve"> på hospital, ligesom man ville kunne undgå at tage børnene bort fra hjemmet og </w:t>
      </w:r>
      <w:r w:rsidRPr="00C55AF9">
        <w:lastRenderedPageBreak/>
        <w:t>anbringe dem på børnehjem eller lignende. Udgifterne til disse dyrere hjælpereformer, der således spares ved en velorganiseret husmoderafløsning [Loven om husmoderafløsning 1949]</w:t>
      </w:r>
      <w:r w:rsidR="004C7B25">
        <w:t>.</w:t>
      </w:r>
    </w:p>
    <w:p w14:paraId="0D6824EB" w14:textId="4F18A9A8" w:rsidR="00C55AF9" w:rsidRDefault="00BF6B09">
      <w:pPr>
        <w:pStyle w:val="TekstBrd"/>
      </w:pPr>
      <w:proofErr w:type="spellStart"/>
      <w:r w:rsidRPr="00580694">
        <w:rPr>
          <w:lang w:val="da-DK"/>
        </w:rPr>
        <w:t>Nullam</w:t>
      </w:r>
      <w:proofErr w:type="spellEnd"/>
      <w:r w:rsidRPr="00580694">
        <w:rPr>
          <w:lang w:val="da-DK"/>
        </w:rPr>
        <w:t xml:space="preserve"> dictum </w:t>
      </w:r>
      <w:proofErr w:type="spellStart"/>
      <w:r w:rsidRPr="00580694">
        <w:rPr>
          <w:lang w:val="da-DK"/>
        </w:rPr>
        <w:t>felis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eu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pede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mollis</w:t>
      </w:r>
      <w:proofErr w:type="spellEnd"/>
      <w:r w:rsidRPr="00580694">
        <w:rPr>
          <w:lang w:val="da-DK"/>
        </w:rPr>
        <w:t xml:space="preserve"> </w:t>
      </w:r>
      <w:proofErr w:type="spellStart"/>
      <w:r w:rsidRPr="00580694">
        <w:rPr>
          <w:lang w:val="da-DK"/>
        </w:rPr>
        <w:t>pretium</w:t>
      </w:r>
      <w:proofErr w:type="spellEnd"/>
      <w:r w:rsidRPr="00580694">
        <w:rPr>
          <w:lang w:val="da-DK"/>
        </w:rPr>
        <w:t xml:space="preserve">. </w:t>
      </w:r>
      <w:proofErr w:type="spellStart"/>
      <w:r w:rsidRPr="00D022A9">
        <w:rPr>
          <w:lang w:val="da-DK"/>
        </w:rPr>
        <w:t>Integer</w:t>
      </w:r>
      <w:proofErr w:type="spellEnd"/>
      <w:r w:rsidRPr="00D022A9">
        <w:rPr>
          <w:lang w:val="da-DK"/>
        </w:rPr>
        <w:t xml:space="preserve"> </w:t>
      </w:r>
      <w:proofErr w:type="spellStart"/>
      <w:r w:rsidRPr="00D022A9">
        <w:rPr>
          <w:lang w:val="da-DK"/>
        </w:rPr>
        <w:t>tincidunt</w:t>
      </w:r>
      <w:proofErr w:type="spellEnd"/>
      <w:r w:rsidRPr="00D022A9">
        <w:rPr>
          <w:lang w:val="da-DK"/>
        </w:rPr>
        <w:t xml:space="preserve">. </w:t>
      </w:r>
      <w:r w:rsidRPr="003F7E72">
        <w:t xml:space="preserve">Cras </w:t>
      </w:r>
      <w:proofErr w:type="spellStart"/>
      <w:r w:rsidRPr="003F7E72">
        <w:t>dapibus</w:t>
      </w:r>
      <w:proofErr w:type="spellEnd"/>
      <w:r w:rsidRPr="003F7E72">
        <w:t xml:space="preserve">. </w:t>
      </w:r>
      <w:proofErr w:type="spellStart"/>
      <w:r w:rsidRPr="003F7E72">
        <w:t>Vivamus</w:t>
      </w:r>
      <w:proofErr w:type="spellEnd"/>
      <w:r w:rsidRPr="003F7E72">
        <w:t xml:space="preserve"> </w:t>
      </w:r>
      <w:proofErr w:type="spellStart"/>
      <w:r w:rsidRPr="003F7E72">
        <w:t>elementum</w:t>
      </w:r>
      <w:proofErr w:type="spellEnd"/>
      <w:r w:rsidRPr="003F7E72">
        <w:t xml:space="preserve"> semper nisi.</w:t>
      </w:r>
      <w:r w:rsidR="00C55AF9">
        <w:t xml:space="preserve"> </w:t>
      </w:r>
      <w:r w:rsidRPr="003F7E72">
        <w:t xml:space="preserve">Aenean </w:t>
      </w:r>
      <w:proofErr w:type="spellStart"/>
      <w:r w:rsidRPr="003F7E72">
        <w:t>vulputate</w:t>
      </w:r>
      <w:proofErr w:type="spellEnd"/>
      <w:r w:rsidRPr="003F7E72">
        <w:t xml:space="preserve"> </w:t>
      </w:r>
      <w:proofErr w:type="spellStart"/>
      <w:r w:rsidRPr="003F7E72">
        <w:t>eleifend</w:t>
      </w:r>
      <w:proofErr w:type="spellEnd"/>
      <w:r w:rsidRPr="003F7E72">
        <w:t xml:space="preserve"> </w:t>
      </w:r>
      <w:proofErr w:type="spellStart"/>
      <w:r w:rsidRPr="003F7E72">
        <w:t>tellus.Aenean</w:t>
      </w:r>
      <w:proofErr w:type="spellEnd"/>
      <w:r w:rsidRPr="003F7E72">
        <w:t xml:space="preserve"> </w:t>
      </w:r>
      <w:proofErr w:type="spellStart"/>
      <w:r w:rsidRPr="003F7E72">
        <w:t>leo</w:t>
      </w:r>
      <w:proofErr w:type="spellEnd"/>
      <w:r w:rsidRPr="003F7E72">
        <w:t xml:space="preserve"> ligula, </w:t>
      </w:r>
      <w:proofErr w:type="spellStart"/>
      <w:r w:rsidRPr="003F7E72">
        <w:t>porttitor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consequat</w:t>
      </w:r>
      <w:proofErr w:type="spellEnd"/>
      <w:r w:rsidRPr="003F7E72">
        <w:t xml:space="preserve"> vitae, </w:t>
      </w:r>
      <w:proofErr w:type="spellStart"/>
      <w:r w:rsidRPr="003F7E72">
        <w:t>eleifend</w:t>
      </w:r>
      <w:proofErr w:type="spellEnd"/>
      <w:r w:rsidRPr="003F7E72">
        <w:t xml:space="preserve"> ac, </w:t>
      </w:r>
      <w:proofErr w:type="spellStart"/>
      <w:r w:rsidRPr="003F7E72">
        <w:t>enim</w:t>
      </w:r>
      <w:proofErr w:type="spellEnd"/>
      <w:r w:rsidRPr="003F7E72">
        <w:t xml:space="preserve">. </w:t>
      </w:r>
      <w:proofErr w:type="spellStart"/>
      <w:r w:rsidRPr="003F7E72">
        <w:t>Aliquam</w:t>
      </w:r>
      <w:proofErr w:type="spellEnd"/>
      <w:r w:rsidRPr="003F7E72">
        <w:t xml:space="preserve"> lorem ante, </w:t>
      </w:r>
      <w:proofErr w:type="spellStart"/>
      <w:r w:rsidRPr="003F7E72">
        <w:t>dapibus</w:t>
      </w:r>
      <w:proofErr w:type="spellEnd"/>
      <w:r w:rsidRPr="003F7E72">
        <w:t xml:space="preserve"> in,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</w:t>
      </w:r>
      <w:proofErr w:type="spellStart"/>
      <w:r w:rsidRPr="003F7E72">
        <w:t>feugiat</w:t>
      </w:r>
      <w:proofErr w:type="spellEnd"/>
      <w:r w:rsidRPr="003F7E72">
        <w:t xml:space="preserve"> a, </w:t>
      </w:r>
      <w:proofErr w:type="spellStart"/>
      <w:r w:rsidRPr="003F7E72">
        <w:t>tellus.Phasellus</w:t>
      </w:r>
      <w:proofErr w:type="spellEnd"/>
      <w:r w:rsidRPr="003F7E72">
        <w:t xml:space="preserve">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nulla</w:t>
      </w:r>
      <w:proofErr w:type="spellEnd"/>
      <w:r w:rsidRPr="003F7E72">
        <w:t xml:space="preserve"> </w:t>
      </w:r>
      <w:proofErr w:type="spellStart"/>
      <w:r w:rsidRPr="003F7E72">
        <w:t>ut</w:t>
      </w:r>
      <w:proofErr w:type="spellEnd"/>
      <w:r w:rsidRPr="003F7E72">
        <w:t xml:space="preserve"> </w:t>
      </w:r>
      <w:proofErr w:type="spellStart"/>
      <w:r w:rsidRPr="003F7E72">
        <w:t>metus</w:t>
      </w:r>
      <w:proofErr w:type="spellEnd"/>
      <w:r w:rsidRPr="003F7E72">
        <w:t xml:space="preserve"> </w:t>
      </w:r>
      <w:proofErr w:type="spellStart"/>
      <w:r w:rsidRPr="003F7E72">
        <w:t>varius</w:t>
      </w:r>
      <w:proofErr w:type="spellEnd"/>
      <w:r w:rsidRPr="003F7E72">
        <w:t xml:space="preserve"> </w:t>
      </w:r>
      <w:proofErr w:type="spellStart"/>
      <w:r w:rsidRPr="003F7E72">
        <w:t>laoreet</w:t>
      </w:r>
      <w:proofErr w:type="spellEnd"/>
      <w:r w:rsidRPr="003F7E72">
        <w:t xml:space="preserve">. </w:t>
      </w:r>
      <w:proofErr w:type="spellStart"/>
      <w:r w:rsidRPr="003F7E72">
        <w:t>Quisque</w:t>
      </w:r>
      <w:proofErr w:type="spellEnd"/>
      <w:r w:rsidRPr="003F7E72">
        <w:t xml:space="preserve"> </w:t>
      </w:r>
      <w:proofErr w:type="spellStart"/>
      <w:r w:rsidRPr="003F7E72">
        <w:t>rutrum</w:t>
      </w:r>
      <w:proofErr w:type="spellEnd"/>
      <w:r w:rsidRPr="003F7E72">
        <w:t xml:space="preserve">. Aenean </w:t>
      </w:r>
      <w:proofErr w:type="spellStart"/>
      <w:r w:rsidRPr="003F7E72">
        <w:t>imperdiet</w:t>
      </w:r>
      <w:proofErr w:type="spellEnd"/>
      <w:r w:rsidRPr="003F7E72">
        <w:t xml:space="preserve">. </w:t>
      </w:r>
      <w:proofErr w:type="spellStart"/>
      <w:r w:rsidRPr="003F7E72">
        <w:t>Etiam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 vel </w:t>
      </w:r>
      <w:proofErr w:type="spellStart"/>
      <w:r w:rsidRPr="003F7E72">
        <w:t>augue</w:t>
      </w:r>
      <w:proofErr w:type="spellEnd"/>
      <w:r w:rsidRPr="003F7E72">
        <w:t xml:space="preserve">. </w:t>
      </w:r>
      <w:proofErr w:type="spellStart"/>
      <w:r w:rsidRPr="003F7E72">
        <w:t>Curabitur</w:t>
      </w:r>
      <w:proofErr w:type="spellEnd"/>
      <w:r w:rsidRPr="003F7E72">
        <w:t xml:space="preserve"> </w:t>
      </w:r>
      <w:proofErr w:type="spellStart"/>
      <w:r w:rsidRPr="003F7E72">
        <w:t>ullamcorper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nisi. Nam </w:t>
      </w:r>
      <w:proofErr w:type="spellStart"/>
      <w:r w:rsidRPr="003F7E72">
        <w:t>eget</w:t>
      </w:r>
      <w:proofErr w:type="spellEnd"/>
      <w:r w:rsidRPr="003F7E72">
        <w:t xml:space="preserve"> dui.</w:t>
      </w:r>
      <w:r w:rsidR="00C85786" w:rsidRPr="003F7E72">
        <w:t xml:space="preserve"> </w:t>
      </w:r>
      <w:r w:rsidR="00940ED5" w:rsidRPr="003F7E72">
        <w:t xml:space="preserve">Vores </w:t>
      </w:r>
      <w:r w:rsidRPr="003F7E72">
        <w:t xml:space="preserve">Cum sociis </w:t>
      </w:r>
      <w:proofErr w:type="spellStart"/>
      <w:r w:rsidRPr="003F7E72">
        <w:t>natoque</w:t>
      </w:r>
      <w:proofErr w:type="spellEnd"/>
      <w:r w:rsidRPr="003F7E72">
        <w:t xml:space="preserve"> </w:t>
      </w:r>
      <w:proofErr w:type="spellStart"/>
      <w:r w:rsidRPr="003F7E72">
        <w:t>penatibus</w:t>
      </w:r>
      <w:proofErr w:type="spellEnd"/>
      <w:r w:rsidRPr="003F7E72">
        <w:t xml:space="preserve"> et </w:t>
      </w:r>
      <w:proofErr w:type="spellStart"/>
      <w:r w:rsidRPr="003F7E72">
        <w:t>magnis</w:t>
      </w:r>
      <w:proofErr w:type="spellEnd"/>
      <w:r w:rsidRPr="003F7E72">
        <w:t xml:space="preserve"> dis parturient </w:t>
      </w:r>
      <w:proofErr w:type="spellStart"/>
      <w:r w:rsidRPr="003F7E72">
        <w:t>montes</w:t>
      </w:r>
      <w:proofErr w:type="spellEnd"/>
      <w:r w:rsidRPr="003F7E72">
        <w:t xml:space="preserve">, </w:t>
      </w:r>
      <w:proofErr w:type="spellStart"/>
      <w:r w:rsidRPr="003F7E72">
        <w:t>nascetur</w:t>
      </w:r>
      <w:proofErr w:type="spellEnd"/>
      <w:r w:rsidRPr="003F7E72">
        <w:t xml:space="preserve"> </w:t>
      </w:r>
      <w:proofErr w:type="spellStart"/>
      <w:r w:rsidRPr="003F7E72">
        <w:t>ridiculus</w:t>
      </w:r>
      <w:proofErr w:type="spellEnd"/>
      <w:r w:rsidRPr="003F7E72">
        <w:t xml:space="preserve"> mus. </w:t>
      </w:r>
    </w:p>
    <w:p w14:paraId="05341108" w14:textId="5B080C2A" w:rsidR="00BF6B09" w:rsidRDefault="00BF6B09">
      <w:pPr>
        <w:pStyle w:val="TekstBrd"/>
      </w:pPr>
      <w:r w:rsidRPr="003F7E72">
        <w:t xml:space="preserve">Donec </w:t>
      </w:r>
      <w:proofErr w:type="spellStart"/>
      <w:r w:rsidRPr="003F7E72">
        <w:t>quam</w:t>
      </w:r>
      <w:proofErr w:type="spellEnd"/>
      <w:r w:rsidRPr="003F7E72">
        <w:t xml:space="preserve"> </w:t>
      </w:r>
      <w:proofErr w:type="spellStart"/>
      <w:r w:rsidRPr="003F7E72">
        <w:t>felis</w:t>
      </w:r>
      <w:proofErr w:type="spellEnd"/>
      <w:r w:rsidRPr="003F7E72">
        <w:t xml:space="preserve">, </w:t>
      </w:r>
      <w:proofErr w:type="spellStart"/>
      <w:r w:rsidRPr="003F7E72">
        <w:t>ultricies</w:t>
      </w:r>
      <w:proofErr w:type="spellEnd"/>
      <w:r w:rsidRPr="003F7E72">
        <w:t xml:space="preserve"> nec, </w:t>
      </w:r>
      <w:proofErr w:type="spellStart"/>
      <w:r w:rsidRPr="003F7E72">
        <w:t>pellentesque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pretium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sem. Nulla </w:t>
      </w:r>
      <w:proofErr w:type="spellStart"/>
      <w:r w:rsidRPr="003F7E72">
        <w:t>consequat</w:t>
      </w:r>
      <w:proofErr w:type="spellEnd"/>
      <w:r w:rsidRPr="003F7E72">
        <w:t xml:space="preserve"> </w:t>
      </w:r>
      <w:proofErr w:type="spellStart"/>
      <w:r w:rsidRPr="003F7E72">
        <w:t>massa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 </w:t>
      </w:r>
      <w:proofErr w:type="spellStart"/>
      <w:r w:rsidRPr="003F7E72">
        <w:t>enim</w:t>
      </w:r>
      <w:proofErr w:type="spellEnd"/>
      <w:r w:rsidR="00940ED5" w:rsidRPr="003F7E72">
        <w:t xml:space="preserve">. </w:t>
      </w:r>
      <w:r w:rsidRPr="003F7E72">
        <w:t xml:space="preserve">Cum sociis </w:t>
      </w:r>
      <w:proofErr w:type="spellStart"/>
      <w:r w:rsidRPr="003F7E72">
        <w:t>natoque</w:t>
      </w:r>
      <w:proofErr w:type="spellEnd"/>
      <w:r w:rsidRPr="003F7E72">
        <w:t xml:space="preserve"> </w:t>
      </w:r>
      <w:proofErr w:type="spellStart"/>
      <w:r w:rsidRPr="003F7E72">
        <w:t>penatibus</w:t>
      </w:r>
      <w:proofErr w:type="spellEnd"/>
      <w:r w:rsidRPr="003F7E72">
        <w:t xml:space="preserve"> et </w:t>
      </w:r>
      <w:proofErr w:type="spellStart"/>
      <w:r w:rsidRPr="003F7E72">
        <w:t>magnis</w:t>
      </w:r>
      <w:proofErr w:type="spellEnd"/>
      <w:r w:rsidRPr="003F7E72">
        <w:t xml:space="preserve"> dis parturient </w:t>
      </w:r>
      <w:proofErr w:type="spellStart"/>
      <w:r w:rsidRPr="003F7E72">
        <w:t>montes</w:t>
      </w:r>
      <w:proofErr w:type="spellEnd"/>
      <w:r w:rsidRPr="003F7E72">
        <w:t xml:space="preserve">, </w:t>
      </w:r>
      <w:proofErr w:type="spellStart"/>
      <w:r w:rsidRPr="003F7E72">
        <w:t>nascetur</w:t>
      </w:r>
      <w:proofErr w:type="spellEnd"/>
      <w:r w:rsidRPr="003F7E72">
        <w:t xml:space="preserve"> </w:t>
      </w:r>
      <w:proofErr w:type="spellStart"/>
      <w:r w:rsidRPr="003F7E72">
        <w:t>ridiculus</w:t>
      </w:r>
      <w:proofErr w:type="spellEnd"/>
      <w:r w:rsidRPr="003F7E72">
        <w:t xml:space="preserve"> mus. Donec </w:t>
      </w:r>
      <w:proofErr w:type="spellStart"/>
      <w:r w:rsidRPr="003F7E72">
        <w:t>quam</w:t>
      </w:r>
      <w:proofErr w:type="spellEnd"/>
      <w:r w:rsidRPr="003F7E72">
        <w:t xml:space="preserve"> </w:t>
      </w:r>
      <w:proofErr w:type="spellStart"/>
      <w:r w:rsidRPr="003F7E72">
        <w:t>felis</w:t>
      </w:r>
      <w:proofErr w:type="spellEnd"/>
      <w:r w:rsidRPr="003F7E72">
        <w:t xml:space="preserve">, </w:t>
      </w:r>
      <w:proofErr w:type="spellStart"/>
      <w:r w:rsidRPr="003F7E72">
        <w:t>ultricies</w:t>
      </w:r>
      <w:proofErr w:type="spellEnd"/>
      <w:r w:rsidRPr="003F7E72">
        <w:t xml:space="preserve"> nec, </w:t>
      </w:r>
      <w:proofErr w:type="spellStart"/>
      <w:r w:rsidRPr="003F7E72">
        <w:t>pellentesque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pretium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sem. </w:t>
      </w:r>
      <w:r w:rsidRPr="00BF6B09">
        <w:t xml:space="preserve">Nulla </w:t>
      </w:r>
      <w:proofErr w:type="spellStart"/>
      <w:r w:rsidRPr="00BF6B09">
        <w:t>consequat</w:t>
      </w:r>
      <w:proofErr w:type="spellEnd"/>
      <w:r w:rsidRPr="00BF6B09">
        <w:t xml:space="preserve"> </w:t>
      </w:r>
      <w:proofErr w:type="spellStart"/>
      <w:r w:rsidRPr="00BF6B09">
        <w:t>massa</w:t>
      </w:r>
      <w:proofErr w:type="spellEnd"/>
      <w:r w:rsidRPr="00BF6B09">
        <w:t xml:space="preserve"> </w:t>
      </w:r>
      <w:proofErr w:type="spellStart"/>
      <w:r w:rsidRPr="00BF6B09">
        <w:t>quis</w:t>
      </w:r>
      <w:proofErr w:type="spellEnd"/>
      <w:r w:rsidRPr="00BF6B09">
        <w:t xml:space="preserve"> </w:t>
      </w:r>
      <w:proofErr w:type="spellStart"/>
      <w:r w:rsidRPr="00BF6B09">
        <w:t>enim</w:t>
      </w:r>
      <w:proofErr w:type="spellEnd"/>
      <w:r w:rsidRPr="00BF6B09">
        <w:t xml:space="preserve">. </w:t>
      </w:r>
      <w:proofErr w:type="spellStart"/>
      <w:r w:rsidRPr="00BF6B09">
        <w:t>Nullam</w:t>
      </w:r>
      <w:proofErr w:type="spellEnd"/>
      <w:r w:rsidRPr="00BF6B09">
        <w:t xml:space="preserve"> dictum </w:t>
      </w:r>
      <w:proofErr w:type="spellStart"/>
      <w:r w:rsidRPr="00BF6B09">
        <w:t>felis</w:t>
      </w:r>
      <w:proofErr w:type="spellEnd"/>
      <w:r w:rsidRPr="00BF6B09">
        <w:t xml:space="preserve"> </w:t>
      </w:r>
      <w:proofErr w:type="spellStart"/>
      <w:r w:rsidRPr="00BF6B09">
        <w:t>eu</w:t>
      </w:r>
      <w:proofErr w:type="spellEnd"/>
      <w:r w:rsidRPr="00BF6B09">
        <w:t xml:space="preserve"> </w:t>
      </w:r>
      <w:proofErr w:type="spellStart"/>
      <w:r w:rsidRPr="00BF6B09">
        <w:t>pede</w:t>
      </w:r>
      <w:proofErr w:type="spellEnd"/>
      <w:r w:rsidRPr="00BF6B09">
        <w:t xml:space="preserve"> </w:t>
      </w:r>
      <w:proofErr w:type="spellStart"/>
      <w:r w:rsidRPr="00BF6B09">
        <w:t>mollis</w:t>
      </w:r>
      <w:proofErr w:type="spellEnd"/>
      <w:r w:rsidRPr="00BF6B09">
        <w:t xml:space="preserve"> </w:t>
      </w:r>
      <w:proofErr w:type="spellStart"/>
      <w:r w:rsidRPr="00BF6B09">
        <w:t>pretium</w:t>
      </w:r>
      <w:proofErr w:type="spellEnd"/>
      <w:r w:rsidRPr="00BF6B09">
        <w:t xml:space="preserve">. </w:t>
      </w:r>
      <w:r w:rsidRPr="003F7E72">
        <w:t xml:space="preserve">Integer </w:t>
      </w:r>
      <w:proofErr w:type="spellStart"/>
      <w:r w:rsidRPr="003F7E72">
        <w:t>tincidunt</w:t>
      </w:r>
      <w:proofErr w:type="spellEnd"/>
      <w:r w:rsidRPr="003F7E72">
        <w:t xml:space="preserve">. Cras </w:t>
      </w:r>
      <w:proofErr w:type="spellStart"/>
      <w:r w:rsidRPr="003F7E72">
        <w:t>dapibus</w:t>
      </w:r>
      <w:proofErr w:type="spellEnd"/>
      <w:r w:rsidRPr="003F7E72">
        <w:t xml:space="preserve">. </w:t>
      </w:r>
      <w:proofErr w:type="spellStart"/>
      <w:r w:rsidRPr="003F7E72">
        <w:t>Vivamus</w:t>
      </w:r>
      <w:proofErr w:type="spellEnd"/>
      <w:r w:rsidRPr="003F7E72">
        <w:t xml:space="preserve"> </w:t>
      </w:r>
      <w:proofErr w:type="spellStart"/>
      <w:r w:rsidRPr="003F7E72">
        <w:t>elementum</w:t>
      </w:r>
      <w:proofErr w:type="spellEnd"/>
      <w:r w:rsidRPr="003F7E72">
        <w:t xml:space="preserve"> semper </w:t>
      </w:r>
      <w:proofErr w:type="spellStart"/>
      <w:r w:rsidRPr="003F7E72">
        <w:t>nisi.Aenean</w:t>
      </w:r>
      <w:proofErr w:type="spellEnd"/>
      <w:r w:rsidRPr="003F7E72">
        <w:t xml:space="preserve"> </w:t>
      </w:r>
      <w:proofErr w:type="spellStart"/>
      <w:r w:rsidRPr="003F7E72">
        <w:t>vulputate</w:t>
      </w:r>
      <w:proofErr w:type="spellEnd"/>
      <w:r w:rsidRPr="003F7E72">
        <w:t xml:space="preserve"> </w:t>
      </w:r>
      <w:proofErr w:type="spellStart"/>
      <w:r w:rsidRPr="003F7E72">
        <w:t>eleifend</w:t>
      </w:r>
      <w:proofErr w:type="spellEnd"/>
      <w:r w:rsidRPr="003F7E72">
        <w:t xml:space="preserve"> </w:t>
      </w:r>
      <w:proofErr w:type="spellStart"/>
      <w:r w:rsidRPr="003F7E72">
        <w:t>tellus.Aenean</w:t>
      </w:r>
      <w:proofErr w:type="spellEnd"/>
      <w:r w:rsidRPr="003F7E72">
        <w:t xml:space="preserve"> </w:t>
      </w:r>
      <w:proofErr w:type="spellStart"/>
      <w:r w:rsidRPr="003F7E72">
        <w:t>leo</w:t>
      </w:r>
      <w:proofErr w:type="spellEnd"/>
      <w:r w:rsidRPr="003F7E72">
        <w:t xml:space="preserve"> ligula, </w:t>
      </w:r>
      <w:proofErr w:type="spellStart"/>
      <w:r w:rsidRPr="003F7E72">
        <w:t>porttitor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consequat</w:t>
      </w:r>
      <w:proofErr w:type="spellEnd"/>
      <w:r w:rsidRPr="003F7E72">
        <w:t xml:space="preserve"> vitae, </w:t>
      </w:r>
      <w:proofErr w:type="spellStart"/>
      <w:r w:rsidRPr="003F7E72">
        <w:t>eleifend</w:t>
      </w:r>
      <w:proofErr w:type="spellEnd"/>
      <w:r w:rsidRPr="003F7E72">
        <w:t xml:space="preserve"> ac, </w:t>
      </w:r>
      <w:proofErr w:type="spellStart"/>
      <w:r w:rsidRPr="003F7E72">
        <w:t>enim</w:t>
      </w:r>
      <w:proofErr w:type="spellEnd"/>
      <w:r w:rsidRPr="003F7E72">
        <w:t xml:space="preserve">. </w:t>
      </w:r>
      <w:proofErr w:type="spellStart"/>
      <w:r w:rsidRPr="003F7E72">
        <w:t>Aliquam</w:t>
      </w:r>
      <w:proofErr w:type="spellEnd"/>
      <w:r w:rsidRPr="003F7E72">
        <w:t xml:space="preserve"> lorem ante, </w:t>
      </w:r>
      <w:proofErr w:type="spellStart"/>
      <w:r w:rsidRPr="003F7E72">
        <w:t>dapibus</w:t>
      </w:r>
      <w:proofErr w:type="spellEnd"/>
      <w:r w:rsidRPr="003F7E72">
        <w:t xml:space="preserve"> in,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</w:t>
      </w:r>
      <w:proofErr w:type="spellStart"/>
      <w:r w:rsidRPr="003F7E72">
        <w:t>feugiat</w:t>
      </w:r>
      <w:proofErr w:type="spellEnd"/>
      <w:r w:rsidRPr="003F7E72">
        <w:t xml:space="preserve"> a, </w:t>
      </w:r>
      <w:proofErr w:type="spellStart"/>
      <w:r w:rsidRPr="003F7E72">
        <w:t>tellus.Phasellus</w:t>
      </w:r>
      <w:proofErr w:type="spellEnd"/>
      <w:r w:rsidRPr="003F7E72">
        <w:t xml:space="preserve"> </w:t>
      </w:r>
      <w:proofErr w:type="spellStart"/>
      <w:r w:rsidRPr="003F7E72">
        <w:t>viverra</w:t>
      </w:r>
      <w:proofErr w:type="spellEnd"/>
      <w:r w:rsidRPr="003F7E72">
        <w:t xml:space="preserve"> </w:t>
      </w:r>
      <w:proofErr w:type="spellStart"/>
      <w:r w:rsidRPr="003F7E72">
        <w:t>nulla</w:t>
      </w:r>
      <w:proofErr w:type="spellEnd"/>
      <w:r w:rsidRPr="003F7E72">
        <w:t xml:space="preserve"> </w:t>
      </w:r>
      <w:proofErr w:type="spellStart"/>
      <w:r w:rsidRPr="003F7E72">
        <w:t>ut</w:t>
      </w:r>
      <w:proofErr w:type="spellEnd"/>
      <w:r w:rsidRPr="003F7E72">
        <w:t xml:space="preserve"> </w:t>
      </w:r>
      <w:proofErr w:type="spellStart"/>
      <w:r w:rsidRPr="003F7E72">
        <w:t>metus</w:t>
      </w:r>
      <w:proofErr w:type="spellEnd"/>
      <w:r w:rsidRPr="003F7E72">
        <w:t xml:space="preserve"> </w:t>
      </w:r>
      <w:proofErr w:type="spellStart"/>
      <w:r w:rsidRPr="003F7E72">
        <w:t>varius</w:t>
      </w:r>
      <w:proofErr w:type="spellEnd"/>
      <w:r w:rsidRPr="003F7E72">
        <w:t xml:space="preserve"> </w:t>
      </w:r>
      <w:proofErr w:type="spellStart"/>
      <w:r w:rsidRPr="003F7E72">
        <w:t>laoreet</w:t>
      </w:r>
      <w:proofErr w:type="spellEnd"/>
      <w:r w:rsidRPr="003F7E72">
        <w:t xml:space="preserve">. </w:t>
      </w:r>
      <w:proofErr w:type="spellStart"/>
      <w:r w:rsidRPr="003F7E72">
        <w:t>Quisque</w:t>
      </w:r>
      <w:proofErr w:type="spellEnd"/>
      <w:r w:rsidRPr="003F7E72">
        <w:t xml:space="preserve"> </w:t>
      </w:r>
      <w:proofErr w:type="spellStart"/>
      <w:r w:rsidRPr="003F7E72">
        <w:t>rutrum</w:t>
      </w:r>
      <w:proofErr w:type="spellEnd"/>
      <w:r w:rsidRPr="003F7E72">
        <w:t xml:space="preserve">. Aenean </w:t>
      </w:r>
      <w:proofErr w:type="spellStart"/>
      <w:r w:rsidRPr="003F7E72">
        <w:t>imperdiet</w:t>
      </w:r>
      <w:proofErr w:type="spellEnd"/>
      <w:r w:rsidRPr="003F7E72">
        <w:t xml:space="preserve">. </w:t>
      </w:r>
      <w:proofErr w:type="spellStart"/>
      <w:r w:rsidRPr="003F7E72">
        <w:t>Etiam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 vel </w:t>
      </w:r>
      <w:proofErr w:type="spellStart"/>
      <w:r w:rsidRPr="003F7E72">
        <w:t>augue</w:t>
      </w:r>
      <w:proofErr w:type="spellEnd"/>
      <w:r w:rsidRPr="003F7E72">
        <w:t xml:space="preserve">. </w:t>
      </w:r>
      <w:proofErr w:type="spellStart"/>
      <w:r w:rsidRPr="003F7E72">
        <w:t>Curabitur</w:t>
      </w:r>
      <w:proofErr w:type="spellEnd"/>
      <w:r w:rsidRPr="003F7E72">
        <w:t xml:space="preserve"> </w:t>
      </w:r>
      <w:proofErr w:type="spellStart"/>
      <w:r w:rsidRPr="003F7E72">
        <w:t>ullamcorper</w:t>
      </w:r>
      <w:proofErr w:type="spellEnd"/>
      <w:r w:rsidRPr="003F7E72">
        <w:t xml:space="preserve"> </w:t>
      </w:r>
      <w:proofErr w:type="spellStart"/>
      <w:r w:rsidRPr="003F7E72">
        <w:t>ultricies</w:t>
      </w:r>
      <w:proofErr w:type="spellEnd"/>
      <w:r w:rsidRPr="003F7E72">
        <w:t xml:space="preserve"> nisi. Nam </w:t>
      </w:r>
      <w:proofErr w:type="spellStart"/>
      <w:r w:rsidRPr="003F7E72">
        <w:t>eget</w:t>
      </w:r>
      <w:proofErr w:type="spellEnd"/>
      <w:r w:rsidRPr="003F7E72">
        <w:t xml:space="preserve"> dui. Vores Cum sociis </w:t>
      </w:r>
      <w:proofErr w:type="spellStart"/>
      <w:r w:rsidRPr="003F7E72">
        <w:t>natoque</w:t>
      </w:r>
      <w:proofErr w:type="spellEnd"/>
      <w:r w:rsidRPr="003F7E72">
        <w:t xml:space="preserve"> </w:t>
      </w:r>
      <w:proofErr w:type="spellStart"/>
      <w:r w:rsidRPr="003F7E72">
        <w:t>penatibus</w:t>
      </w:r>
      <w:proofErr w:type="spellEnd"/>
      <w:r w:rsidRPr="003F7E72">
        <w:t xml:space="preserve"> et </w:t>
      </w:r>
      <w:proofErr w:type="spellStart"/>
      <w:r w:rsidRPr="003F7E72">
        <w:t>magnis</w:t>
      </w:r>
      <w:proofErr w:type="spellEnd"/>
      <w:r w:rsidRPr="003F7E72">
        <w:t xml:space="preserve"> dis parturient </w:t>
      </w:r>
      <w:proofErr w:type="spellStart"/>
      <w:r w:rsidRPr="003F7E72">
        <w:t>montes</w:t>
      </w:r>
      <w:proofErr w:type="spellEnd"/>
      <w:r w:rsidRPr="003F7E72">
        <w:t xml:space="preserve">, </w:t>
      </w:r>
      <w:proofErr w:type="spellStart"/>
      <w:r w:rsidRPr="003F7E72">
        <w:t>nascetur</w:t>
      </w:r>
      <w:proofErr w:type="spellEnd"/>
      <w:r w:rsidRPr="003F7E72">
        <w:t xml:space="preserve"> </w:t>
      </w:r>
      <w:proofErr w:type="spellStart"/>
      <w:r w:rsidRPr="003F7E72">
        <w:t>ridiculus</w:t>
      </w:r>
      <w:proofErr w:type="spellEnd"/>
      <w:r w:rsidRPr="003F7E72">
        <w:t xml:space="preserve"> mus. Donec </w:t>
      </w:r>
      <w:proofErr w:type="spellStart"/>
      <w:r w:rsidRPr="003F7E72">
        <w:t>quam</w:t>
      </w:r>
      <w:proofErr w:type="spellEnd"/>
      <w:r w:rsidRPr="003F7E72">
        <w:t xml:space="preserve"> </w:t>
      </w:r>
      <w:proofErr w:type="spellStart"/>
      <w:r w:rsidRPr="003F7E72">
        <w:t>felis</w:t>
      </w:r>
      <w:proofErr w:type="spellEnd"/>
      <w:r w:rsidRPr="003F7E72">
        <w:t xml:space="preserve">, </w:t>
      </w:r>
      <w:proofErr w:type="spellStart"/>
      <w:r w:rsidRPr="003F7E72">
        <w:t>ultricies</w:t>
      </w:r>
      <w:proofErr w:type="spellEnd"/>
      <w:r w:rsidRPr="003F7E72">
        <w:t xml:space="preserve"> nec, </w:t>
      </w:r>
      <w:proofErr w:type="spellStart"/>
      <w:r w:rsidRPr="003F7E72">
        <w:t>pellentesque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pretium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sem. Nulla </w:t>
      </w:r>
      <w:proofErr w:type="spellStart"/>
      <w:r w:rsidRPr="003F7E72">
        <w:t>consequat</w:t>
      </w:r>
      <w:proofErr w:type="spellEnd"/>
      <w:r w:rsidRPr="003F7E72">
        <w:t xml:space="preserve"> </w:t>
      </w:r>
      <w:proofErr w:type="spellStart"/>
      <w:r w:rsidRPr="003F7E72">
        <w:t>massa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 </w:t>
      </w:r>
      <w:proofErr w:type="spellStart"/>
      <w:r w:rsidRPr="003F7E72">
        <w:t>eni</w:t>
      </w:r>
      <w:proofErr w:type="spellEnd"/>
      <w:r w:rsidRPr="003F7E72">
        <w:t xml:space="preserve"> Cum sociis </w:t>
      </w:r>
      <w:proofErr w:type="spellStart"/>
      <w:r w:rsidRPr="003F7E72">
        <w:t>natoque</w:t>
      </w:r>
      <w:proofErr w:type="spellEnd"/>
      <w:r w:rsidRPr="003F7E72">
        <w:t xml:space="preserve"> </w:t>
      </w:r>
      <w:proofErr w:type="spellStart"/>
      <w:r w:rsidRPr="003F7E72">
        <w:t>penatibus</w:t>
      </w:r>
      <w:proofErr w:type="spellEnd"/>
      <w:r w:rsidRPr="003F7E72">
        <w:t xml:space="preserve"> et </w:t>
      </w:r>
      <w:proofErr w:type="spellStart"/>
      <w:r w:rsidRPr="003F7E72">
        <w:t>magnis</w:t>
      </w:r>
      <w:proofErr w:type="spellEnd"/>
      <w:r w:rsidRPr="003F7E72">
        <w:t xml:space="preserve"> dis parturient </w:t>
      </w:r>
      <w:proofErr w:type="spellStart"/>
      <w:r w:rsidRPr="003F7E72">
        <w:t>montes</w:t>
      </w:r>
      <w:proofErr w:type="spellEnd"/>
      <w:r w:rsidRPr="003F7E72">
        <w:t xml:space="preserve">, </w:t>
      </w:r>
      <w:proofErr w:type="spellStart"/>
      <w:r w:rsidRPr="003F7E72">
        <w:t>nascetur</w:t>
      </w:r>
      <w:proofErr w:type="spellEnd"/>
      <w:r w:rsidRPr="003F7E72">
        <w:t xml:space="preserve"> </w:t>
      </w:r>
      <w:proofErr w:type="spellStart"/>
      <w:r w:rsidRPr="003F7E72">
        <w:t>ridiculus</w:t>
      </w:r>
      <w:proofErr w:type="spellEnd"/>
      <w:r w:rsidRPr="003F7E72">
        <w:t xml:space="preserve"> mus. Donec </w:t>
      </w:r>
      <w:proofErr w:type="spellStart"/>
      <w:r w:rsidRPr="003F7E72">
        <w:t>quam</w:t>
      </w:r>
      <w:proofErr w:type="spellEnd"/>
      <w:r w:rsidRPr="003F7E72">
        <w:t xml:space="preserve"> </w:t>
      </w:r>
      <w:proofErr w:type="spellStart"/>
      <w:r w:rsidRPr="003F7E72">
        <w:t>felis</w:t>
      </w:r>
      <w:proofErr w:type="spellEnd"/>
      <w:r w:rsidRPr="003F7E72">
        <w:t xml:space="preserve">, </w:t>
      </w:r>
      <w:proofErr w:type="spellStart"/>
      <w:r w:rsidRPr="003F7E72">
        <w:t>ultricies</w:t>
      </w:r>
      <w:proofErr w:type="spellEnd"/>
      <w:r w:rsidRPr="003F7E72">
        <w:t xml:space="preserve"> nec, </w:t>
      </w:r>
      <w:proofErr w:type="spellStart"/>
      <w:r w:rsidRPr="003F7E72">
        <w:t>pellentesque</w:t>
      </w:r>
      <w:proofErr w:type="spellEnd"/>
      <w:r w:rsidRPr="003F7E72">
        <w:t xml:space="preserve"> </w:t>
      </w:r>
      <w:proofErr w:type="spellStart"/>
      <w:r w:rsidRPr="003F7E72">
        <w:t>eu</w:t>
      </w:r>
      <w:proofErr w:type="spellEnd"/>
      <w:r w:rsidRPr="003F7E72">
        <w:t xml:space="preserve">, </w:t>
      </w:r>
      <w:proofErr w:type="spellStart"/>
      <w:r w:rsidRPr="003F7E72">
        <w:t>pretium</w:t>
      </w:r>
      <w:proofErr w:type="spellEnd"/>
      <w:r w:rsidRPr="003F7E72">
        <w:t xml:space="preserve"> </w:t>
      </w:r>
      <w:proofErr w:type="spellStart"/>
      <w:r w:rsidRPr="003F7E72">
        <w:t>quis</w:t>
      </w:r>
      <w:proofErr w:type="spellEnd"/>
      <w:r w:rsidRPr="003F7E72">
        <w:t xml:space="preserve">, sem. </w:t>
      </w:r>
      <w:r w:rsidRPr="00BF6B09">
        <w:t xml:space="preserve">Nulla </w:t>
      </w:r>
      <w:proofErr w:type="spellStart"/>
      <w:r w:rsidRPr="00BF6B09">
        <w:t>consequat</w:t>
      </w:r>
      <w:proofErr w:type="spellEnd"/>
      <w:r w:rsidRPr="00BF6B09">
        <w:t xml:space="preserve"> </w:t>
      </w:r>
      <w:proofErr w:type="spellStart"/>
      <w:r w:rsidRPr="00BF6B09">
        <w:t>massa</w:t>
      </w:r>
      <w:proofErr w:type="spellEnd"/>
      <w:r w:rsidRPr="00BF6B09">
        <w:t xml:space="preserve"> </w:t>
      </w:r>
      <w:proofErr w:type="spellStart"/>
      <w:r w:rsidRPr="00BF6B09">
        <w:t>quis</w:t>
      </w:r>
      <w:proofErr w:type="spellEnd"/>
      <w:r w:rsidRPr="00BF6B09">
        <w:t xml:space="preserve"> </w:t>
      </w:r>
      <w:proofErr w:type="spellStart"/>
      <w:r w:rsidRPr="00BF6B09">
        <w:t>enim</w:t>
      </w:r>
      <w:proofErr w:type="spellEnd"/>
      <w:r w:rsidRPr="00BF6B09">
        <w:t xml:space="preserve">. </w:t>
      </w:r>
    </w:p>
    <w:p w14:paraId="6065C0AF" w14:textId="5CA6E8E8" w:rsidR="00B104B5" w:rsidRDefault="00B104B5">
      <w:pPr>
        <w:pStyle w:val="TekstBrd"/>
      </w:pPr>
    </w:p>
    <w:p w14:paraId="34BDE25E" w14:textId="405F7200" w:rsidR="0016382E" w:rsidRDefault="00C55AF9" w:rsidP="00D022A9">
      <w:pPr>
        <w:spacing w:line="360" w:lineRule="auto"/>
        <w:jc w:val="center"/>
        <w:rPr>
          <w:rFonts w:ascii="Frutiger LT Std 45 Light" w:hAnsi="Frutiger LT Std 45 Light"/>
          <w:color w:val="auto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73C2ED8A" wp14:editId="00CBE107">
            <wp:extent cx="2200910" cy="1788795"/>
            <wp:effectExtent l="0" t="0" r="0" b="1905"/>
            <wp:docPr id="3" name="Billede 3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kant_Stroke_wor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28B6" w14:textId="0170866E" w:rsidR="00C55AF9" w:rsidRDefault="00C55AF9">
      <w:pPr>
        <w:spacing w:line="240" w:lineRule="auto"/>
      </w:pPr>
    </w:p>
    <w:p w14:paraId="126A0FDD" w14:textId="66FDC2CC" w:rsidR="007D463D" w:rsidRPr="003E3B07" w:rsidRDefault="007D463D">
      <w:pPr>
        <w:pStyle w:val="Subtitle"/>
      </w:pPr>
      <w:r w:rsidRPr="003E3B07">
        <w:t>Litteraturliste</w:t>
      </w:r>
      <w:r w:rsidR="004C7B25">
        <w:t xml:space="preserve"> / </w:t>
      </w:r>
      <w:proofErr w:type="spellStart"/>
      <w:r w:rsidR="004C7B25">
        <w:t>Bibliography</w:t>
      </w:r>
      <w:proofErr w:type="spellEnd"/>
    </w:p>
    <w:p w14:paraId="469A085F" w14:textId="78B08B9C" w:rsidR="00B0280F" w:rsidRPr="000A3956" w:rsidRDefault="00940ED5" w:rsidP="00580694">
      <w:pPr>
        <w:pStyle w:val="ListParagraph"/>
      </w:pPr>
      <w:r w:rsidRPr="000A3956">
        <w:t>Christensen, Jørgen Grønnegaard 2003: Demokrati og velfærd i</w:t>
      </w:r>
      <w:r w:rsidR="003F7E72" w:rsidRPr="000A3956">
        <w:t xml:space="preserve"> </w:t>
      </w:r>
      <w:r w:rsidRPr="000A3956">
        <w:t>Velfærdsstatens institutioner</w:t>
      </w:r>
      <w:r w:rsidR="003F7E72" w:rsidRPr="000A3956">
        <w:t>.</w:t>
      </w:r>
      <w:r w:rsidRPr="000A3956">
        <w:t xml:space="preserve"> Aarhus Universitetsforlag, Århus</w:t>
      </w:r>
      <w:r w:rsidR="003F7E72" w:rsidRPr="000A3956">
        <w:t>.</w:t>
      </w:r>
    </w:p>
    <w:p w14:paraId="4FF51238" w14:textId="3A28E3F6" w:rsidR="00D022A9" w:rsidRPr="00580694" w:rsidRDefault="00D022A9" w:rsidP="00D022A9">
      <w:pPr>
        <w:pStyle w:val="ListParagraph"/>
      </w:pPr>
      <w:proofErr w:type="spellStart"/>
      <w:r>
        <w:t>Dehlholm</w:t>
      </w:r>
      <w:proofErr w:type="spellEnd"/>
      <w:r>
        <w:t xml:space="preserve">, Mikkel &amp; Pedersen, Ove Kaj 2018: </w:t>
      </w:r>
      <w:r w:rsidRPr="007A4072">
        <w:t>“</w:t>
      </w:r>
      <w:r>
        <w:t xml:space="preserve">Succes eller fiasko? – Et komparativt blik på den danske konkurrencestat” </w:t>
      </w:r>
      <w:r>
        <w:rPr>
          <w:i/>
          <w:iCs/>
        </w:rPr>
        <w:t xml:space="preserve">Dansk Sociologi </w:t>
      </w:r>
      <w:r>
        <w:t xml:space="preserve">29:2, s. 51-75. </w:t>
      </w:r>
      <w:hyperlink r:id="rId11" w:history="1">
        <w:r w:rsidR="00CF3CAA" w:rsidRPr="002D045A">
          <w:rPr>
            <w:rStyle w:val="Hyperlink"/>
          </w:rPr>
          <w:t>https://doi.org/10.22439/dansoc.v29i2.5752</w:t>
        </w:r>
      </w:hyperlink>
      <w:r w:rsidR="00CF3CAA">
        <w:t xml:space="preserve"> </w:t>
      </w:r>
    </w:p>
    <w:p w14:paraId="17163B76" w14:textId="14D2090C" w:rsidR="00940ED5" w:rsidRPr="007A4072" w:rsidRDefault="00940ED5" w:rsidP="00580694">
      <w:pPr>
        <w:pStyle w:val="ListParagraph"/>
      </w:pPr>
      <w:r w:rsidRPr="007A4072">
        <w:t xml:space="preserve">Hansen, Dorthe Vejen 2004: “Embedslivsform - om at navigere mellem civilsamfund og stat”. </w:t>
      </w:r>
      <w:r w:rsidRPr="00580694">
        <w:rPr>
          <w:i/>
        </w:rPr>
        <w:t>Den Jyske Historiker</w:t>
      </w:r>
      <w:r w:rsidRPr="007A4072">
        <w:t xml:space="preserve"> </w:t>
      </w:r>
      <w:r w:rsidR="00D022A9">
        <w:t>2004:</w:t>
      </w:r>
      <w:r w:rsidRPr="007A4072">
        <w:t>104</w:t>
      </w:r>
      <w:r w:rsidR="00D022A9">
        <w:t>, s. 13-27</w:t>
      </w:r>
      <w:r w:rsidRPr="007A4072">
        <w:t xml:space="preserve">. </w:t>
      </w:r>
    </w:p>
    <w:p w14:paraId="4AF3EA98" w14:textId="5C9FA45E" w:rsidR="00940ED5" w:rsidRPr="007A4072" w:rsidRDefault="00940ED5" w:rsidP="00580694">
      <w:pPr>
        <w:pStyle w:val="ListParagraph"/>
      </w:pPr>
      <w:r w:rsidRPr="007A4072">
        <w:t>Hvid, Kamp et al.</w:t>
      </w:r>
      <w:r w:rsidR="003F7E72" w:rsidRPr="007A4072">
        <w:t xml:space="preserve"> </w:t>
      </w:r>
      <w:r w:rsidRPr="007A4072">
        <w:t xml:space="preserve">2013: New Public Management - konsekvenser for arbejdsmiljø og produktivitet. Center for arbejdslivsforskning, Roskilde Universitet. </w:t>
      </w:r>
    </w:p>
    <w:p w14:paraId="0A7BA310" w14:textId="4590AC01" w:rsidR="00940ED5" w:rsidRPr="007A4072" w:rsidRDefault="00940ED5" w:rsidP="00580694">
      <w:pPr>
        <w:pStyle w:val="ListParagraph"/>
      </w:pPr>
      <w:r w:rsidRPr="007A4072">
        <w:t xml:space="preserve">Højrup, Thomas 2002: </w:t>
      </w:r>
      <w:r w:rsidRPr="00580694">
        <w:rPr>
          <w:i/>
        </w:rPr>
        <w:t>Dannelsens dialektik. Etnologiske udfordringer til det glemte folk</w:t>
      </w:r>
      <w:r w:rsidRPr="007A4072">
        <w:t xml:space="preserve">. Museum </w:t>
      </w:r>
      <w:proofErr w:type="spellStart"/>
      <w:r w:rsidRPr="007A4072">
        <w:t>Tusculanums</w:t>
      </w:r>
      <w:proofErr w:type="spellEnd"/>
      <w:r w:rsidRPr="007A4072">
        <w:t xml:space="preserve"> Forlag, København </w:t>
      </w:r>
    </w:p>
    <w:p w14:paraId="442B481F" w14:textId="69EC52D9" w:rsidR="00940ED5" w:rsidRPr="007A4072" w:rsidRDefault="00940ED5" w:rsidP="00580694">
      <w:pPr>
        <w:pStyle w:val="ListParagraph"/>
      </w:pPr>
      <w:r w:rsidRPr="007A4072">
        <w:t xml:space="preserve">Højrup, Thomas 2010: </w:t>
      </w:r>
      <w:r w:rsidRPr="00580694">
        <w:rPr>
          <w:i/>
        </w:rPr>
        <w:t>Det glemte folk. Livsformer og centraldirigering</w:t>
      </w:r>
      <w:r w:rsidRPr="007A4072">
        <w:t xml:space="preserve">. Museum </w:t>
      </w:r>
      <w:proofErr w:type="spellStart"/>
      <w:r w:rsidRPr="007A4072">
        <w:t>Tusculanums</w:t>
      </w:r>
      <w:proofErr w:type="spellEnd"/>
      <w:r w:rsidRPr="007A4072">
        <w:t xml:space="preserve"> Forlag, København </w:t>
      </w:r>
    </w:p>
    <w:p w14:paraId="4B7AA6A7" w14:textId="0021AC81" w:rsidR="00940ED5" w:rsidRPr="007A4072" w:rsidRDefault="00940ED5" w:rsidP="00580694">
      <w:pPr>
        <w:pStyle w:val="ListParagraph"/>
      </w:pPr>
      <w:r w:rsidRPr="007A4072">
        <w:t xml:space="preserve">Højrup, Thomas 1984: “Begrebet livsform – En formspecificerende analysemåde anvendt på nutidige vesteuropæiske samfund”. </w:t>
      </w:r>
      <w:r w:rsidRPr="00580694">
        <w:rPr>
          <w:i/>
        </w:rPr>
        <w:t>Før og Nu</w:t>
      </w:r>
      <w:r w:rsidR="00CF3CAA">
        <w:t xml:space="preserve"> 1984:</w:t>
      </w:r>
      <w:r w:rsidRPr="007A4072">
        <w:t>31:</w:t>
      </w:r>
      <w:r w:rsidR="003F7E72" w:rsidRPr="007A4072">
        <w:t xml:space="preserve"> </w:t>
      </w:r>
      <w:r w:rsidRPr="007A4072">
        <w:t>194-218.</w:t>
      </w:r>
    </w:p>
    <w:p w14:paraId="3B5822E5" w14:textId="30180D6F" w:rsidR="00940ED5" w:rsidRPr="007A4072" w:rsidRDefault="00940ED5" w:rsidP="00580694">
      <w:pPr>
        <w:pStyle w:val="ListParagraph"/>
      </w:pPr>
      <w:r w:rsidRPr="007A4072">
        <w:t xml:space="preserve">Højrup, Thomas </w:t>
      </w:r>
      <w:r w:rsidR="003F7E72" w:rsidRPr="007A4072">
        <w:t>og</w:t>
      </w:r>
      <w:r w:rsidRPr="007A4072">
        <w:t xml:space="preserve"> Christensen, Lone Rahbek 1989: </w:t>
      </w:r>
      <w:r w:rsidRPr="00580694">
        <w:rPr>
          <w:i/>
        </w:rPr>
        <w:t xml:space="preserve">Livsstykker - 12 studier af livsformer og vilkår. </w:t>
      </w:r>
      <w:r w:rsidRPr="007A4072">
        <w:t>Kulturbøger, Ringe.</w:t>
      </w:r>
    </w:p>
    <w:p w14:paraId="3F3F76F2" w14:textId="3A20F0F5" w:rsidR="00940ED5" w:rsidRPr="007A4072" w:rsidRDefault="00940ED5" w:rsidP="00580694">
      <w:pPr>
        <w:pStyle w:val="ListParagraph"/>
      </w:pPr>
      <w:r w:rsidRPr="007A4072">
        <w:t>Kolstrup, Søren</w:t>
      </w:r>
      <w:r w:rsidR="003F7E72" w:rsidRPr="007A4072">
        <w:t xml:space="preserve"> </w:t>
      </w:r>
      <w:r w:rsidRPr="007A4072">
        <w:t xml:space="preserve">2014: Den danske velfærdsmodel 1891-2011, sporskifter, motiver, drivkræfter. Frydenlund, Frederiksberg. </w:t>
      </w:r>
    </w:p>
    <w:p w14:paraId="512D24B6" w14:textId="617145BC" w:rsidR="00940ED5" w:rsidRPr="007A4072" w:rsidRDefault="00940ED5" w:rsidP="00580694">
      <w:pPr>
        <w:pStyle w:val="ListParagraph"/>
      </w:pPr>
      <w:r w:rsidRPr="007A4072">
        <w:t xml:space="preserve">Otto, Lene </w:t>
      </w:r>
      <w:r w:rsidR="003F7E72" w:rsidRPr="007A4072">
        <w:t>og</w:t>
      </w:r>
      <w:r w:rsidRPr="007A4072">
        <w:t xml:space="preserve"> </w:t>
      </w:r>
      <w:proofErr w:type="spellStart"/>
      <w:r w:rsidRPr="007A4072">
        <w:t>Wiene</w:t>
      </w:r>
      <w:proofErr w:type="spellEnd"/>
      <w:r w:rsidRPr="007A4072">
        <w:t>, Inger</w:t>
      </w:r>
      <w:r w:rsidR="003F7E72" w:rsidRPr="007A4072">
        <w:t xml:space="preserve"> </w:t>
      </w:r>
      <w:r w:rsidRPr="007A4072">
        <w:t xml:space="preserve">1989: </w:t>
      </w:r>
      <w:r w:rsidR="003F7E72" w:rsidRPr="007A4072">
        <w:t>”</w:t>
      </w:r>
      <w:r w:rsidRPr="007A4072">
        <w:t>Et fag</w:t>
      </w:r>
      <w:r w:rsidR="003F7E72" w:rsidRPr="007A4072">
        <w:t xml:space="preserve"> </w:t>
      </w:r>
      <w:r w:rsidRPr="007A4072">
        <w:t>flere livsformer</w:t>
      </w:r>
      <w:r w:rsidR="003F7E72" w:rsidRPr="007A4072">
        <w:t>”</w:t>
      </w:r>
      <w:r w:rsidRPr="007A4072">
        <w:t xml:space="preserve">. </w:t>
      </w:r>
      <w:r w:rsidR="003F7E72" w:rsidRPr="007A4072">
        <w:t xml:space="preserve">Rahbek Christensen, Lone (red.): </w:t>
      </w:r>
      <w:r w:rsidRPr="007A4072">
        <w:t>Livsformsanalyse og omsorgsarbejde i Livsstykker - 12 studier af livsformer og vilkår.</w:t>
      </w:r>
      <w:r w:rsidR="003F7E72" w:rsidRPr="007A4072">
        <w:t xml:space="preserve"> Kulturbøger, Ringe</w:t>
      </w:r>
      <w:r w:rsidR="00CF3CAA">
        <w:t>, s. 12-54</w:t>
      </w:r>
      <w:r w:rsidR="003F7E72" w:rsidRPr="007A4072">
        <w:t xml:space="preserve">. </w:t>
      </w:r>
    </w:p>
    <w:p w14:paraId="4BE62EA3" w14:textId="70FD30DA" w:rsidR="00940ED5" w:rsidRPr="007A4072" w:rsidRDefault="00940ED5" w:rsidP="00580694">
      <w:pPr>
        <w:pStyle w:val="ListParagraph"/>
      </w:pPr>
      <w:r w:rsidRPr="007A4072">
        <w:t xml:space="preserve">Petersen, Jørn Henrik 2007: </w:t>
      </w:r>
      <w:r w:rsidRPr="00580694">
        <w:rPr>
          <w:i/>
        </w:rPr>
        <w:t>Hjemmeplejens historie</w:t>
      </w:r>
      <w:r w:rsidR="003F7E72" w:rsidRPr="00580694">
        <w:t>.</w:t>
      </w:r>
      <w:r w:rsidRPr="007A4072">
        <w:t xml:space="preserve"> Syddansk Universitetsforlag, Odense </w:t>
      </w:r>
    </w:p>
    <w:p w14:paraId="376B14ED" w14:textId="77777777" w:rsidR="00BF697A" w:rsidRPr="007A4072" w:rsidRDefault="00BF697A" w:rsidP="00CF3CAA">
      <w:pPr>
        <w:pStyle w:val="Subtitle"/>
        <w:jc w:val="left"/>
      </w:pPr>
    </w:p>
    <w:p w14:paraId="3F9870B2" w14:textId="768BA2D9" w:rsidR="007D463D" w:rsidRPr="007A4072" w:rsidRDefault="00940ED5" w:rsidP="00580694">
      <w:pPr>
        <w:pStyle w:val="Subtitle"/>
      </w:pPr>
      <w:r w:rsidRPr="000A3956">
        <w:t>Hjemmesider</w:t>
      </w:r>
      <w:r w:rsidR="004C7B25">
        <w:t xml:space="preserve"> / Websites</w:t>
      </w:r>
    </w:p>
    <w:p w14:paraId="66313847" w14:textId="0986E05E" w:rsidR="00C55AF9" w:rsidRPr="00580694" w:rsidRDefault="00C55AF9" w:rsidP="00580694">
      <w:pPr>
        <w:pStyle w:val="ListParagraph"/>
      </w:pPr>
      <w:r w:rsidRPr="00580694">
        <w:t xml:space="preserve">Hansen, Julie 2020, 3. februar: ”De sidste 20 års klimapolitik har spillet fallit” [video vedhæftet] [statusopdatering]. </w:t>
      </w:r>
      <w:r w:rsidRPr="00580694">
        <w:rPr>
          <w:i/>
        </w:rPr>
        <w:t>Facebook</w:t>
      </w:r>
      <w:r w:rsidRPr="00580694">
        <w:t>. Benyttet 12. december 2021 fra URL</w:t>
      </w:r>
    </w:p>
    <w:p w14:paraId="32ED16FF" w14:textId="0F763CEA" w:rsidR="00B104B5" w:rsidRDefault="003F7E72" w:rsidP="00580694">
      <w:pPr>
        <w:pStyle w:val="ListParagraph"/>
      </w:pPr>
      <w:r w:rsidRPr="00580694">
        <w:t xml:space="preserve">Richardson, Katherine 2021, 25. maj: ”Bæredygtig udvikling”. </w:t>
      </w:r>
      <w:r w:rsidRPr="00580694">
        <w:rPr>
          <w:i/>
        </w:rPr>
        <w:t>Den Store Danske</w:t>
      </w:r>
      <w:r w:rsidRPr="00580694">
        <w:t xml:space="preserve">. Benyttet 16. februar 2022 fra </w:t>
      </w:r>
      <w:hyperlink r:id="rId12" w:history="1">
        <w:r w:rsidR="00D022A9" w:rsidRPr="002D045A">
          <w:rPr>
            <w:rStyle w:val="Hyperlink"/>
          </w:rPr>
          <w:t>https://denstoredanske.lex.dk/b%C3%A6redygtig_udvikling</w:t>
        </w:r>
      </w:hyperlink>
      <w:r w:rsidR="00D022A9">
        <w:t xml:space="preserve"> </w:t>
      </w:r>
    </w:p>
    <w:p w14:paraId="07312A85" w14:textId="77777777" w:rsidR="00BF697A" w:rsidRDefault="00BF697A" w:rsidP="00940ED5">
      <w:pPr>
        <w:spacing w:line="360" w:lineRule="auto"/>
        <w:rPr>
          <w:rFonts w:ascii="Frutiger LT Std 45 Light" w:hAnsi="Frutiger LT Std 45 Light"/>
        </w:rPr>
      </w:pPr>
    </w:p>
    <w:p w14:paraId="0438F63A" w14:textId="2879F265" w:rsidR="00BF697A" w:rsidRPr="00FE7A1A" w:rsidRDefault="004C7B25" w:rsidP="004C7B25">
      <w:pPr>
        <w:pStyle w:val="Abstract"/>
        <w:rPr>
          <w:lang w:val="en-US"/>
        </w:rPr>
      </w:pPr>
      <w:r w:rsidRPr="00FE7A1A">
        <w:rPr>
          <w:lang w:val="en-US"/>
        </w:rPr>
        <w:t>[Full name]</w:t>
      </w:r>
    </w:p>
    <w:p w14:paraId="7A4C0AC9" w14:textId="478FDA6B" w:rsidR="004C7B25" w:rsidRPr="00FE7A1A" w:rsidRDefault="004C7B25" w:rsidP="004C7B25">
      <w:pPr>
        <w:pStyle w:val="Abstract"/>
        <w:rPr>
          <w:lang w:val="en-US"/>
        </w:rPr>
      </w:pPr>
      <w:r w:rsidRPr="00FE7A1A">
        <w:rPr>
          <w:lang w:val="en-US"/>
        </w:rPr>
        <w:t xml:space="preserve">[E-mail </w:t>
      </w:r>
      <w:r w:rsidR="00FE7A1A" w:rsidRPr="00FE7A1A">
        <w:rPr>
          <w:lang w:val="en-US"/>
        </w:rPr>
        <w:t>address</w:t>
      </w:r>
      <w:r w:rsidRPr="00FE7A1A">
        <w:rPr>
          <w:lang w:val="en-US"/>
        </w:rPr>
        <w:t>]</w:t>
      </w:r>
    </w:p>
    <w:p w14:paraId="40690991" w14:textId="32368E95" w:rsidR="00D41BC4" w:rsidRPr="00FE7A1A" w:rsidRDefault="00D41BC4" w:rsidP="00712505">
      <w:pPr>
        <w:rPr>
          <w:rFonts w:ascii="Frutiger LT Std 45 Light" w:hAnsi="Frutiger LT Std 45 Light"/>
          <w:lang w:val="en-US"/>
        </w:rPr>
      </w:pPr>
    </w:p>
    <w:sectPr w:rsidR="00D41BC4" w:rsidRPr="00FE7A1A" w:rsidSect="00B104B5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701" w:right="1134" w:bottom="1701" w:left="1134" w:header="709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2F79" w14:textId="77777777" w:rsidR="00291514" w:rsidRDefault="00291514" w:rsidP="00D41BC4">
      <w:r>
        <w:separator/>
      </w:r>
    </w:p>
  </w:endnote>
  <w:endnote w:type="continuationSeparator" w:id="0">
    <w:p w14:paraId="695CAB8E" w14:textId="77777777" w:rsidR="00291514" w:rsidRDefault="00291514" w:rsidP="00D4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Leelawadee UI Semilight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Times New Roman"/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 Sb">
    <w:altName w:val="Athelas Bold Italic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dobe Garamond Pro Sb Italic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Frutiger LT Std 55 Roman">
    <w:altName w:val="Lucida Sans Unicod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BD76" w14:textId="2B913440" w:rsidR="00B423E0" w:rsidRPr="00D022A9" w:rsidRDefault="00B423E0" w:rsidP="00940ED5">
    <w:pPr>
      <w:pStyle w:val="Footer"/>
      <w:framePr w:wrap="around" w:vAnchor="text" w:hAnchor="margin" w:xAlign="center" w:y="1"/>
      <w:rPr>
        <w:rStyle w:val="PageNumber"/>
        <w:rFonts w:ascii="Adobe Garamond Pro" w:hAnsi="Adobe Garamond Pro"/>
        <w:sz w:val="24"/>
        <w:szCs w:val="24"/>
      </w:rPr>
    </w:pPr>
    <w:r w:rsidRPr="00D022A9">
      <w:rPr>
        <w:rStyle w:val="PageNumber"/>
        <w:rFonts w:ascii="Adobe Garamond Pro" w:hAnsi="Adobe Garamond Pro"/>
        <w:sz w:val="24"/>
        <w:szCs w:val="24"/>
      </w:rPr>
      <w:fldChar w:fldCharType="begin"/>
    </w:r>
    <w:r w:rsidRPr="00D022A9">
      <w:rPr>
        <w:rStyle w:val="PageNumber"/>
        <w:rFonts w:ascii="Adobe Garamond Pro" w:hAnsi="Adobe Garamond Pro"/>
        <w:sz w:val="24"/>
        <w:szCs w:val="24"/>
      </w:rPr>
      <w:instrText xml:space="preserve">PAGE  </w:instrText>
    </w:r>
    <w:r w:rsidRPr="00D022A9">
      <w:rPr>
        <w:rStyle w:val="PageNumber"/>
        <w:rFonts w:ascii="Adobe Garamond Pro" w:hAnsi="Adobe Garamond Pro"/>
        <w:sz w:val="24"/>
        <w:szCs w:val="24"/>
      </w:rPr>
      <w:fldChar w:fldCharType="separate"/>
    </w:r>
    <w:r w:rsidR="00782C10" w:rsidRPr="00D022A9">
      <w:rPr>
        <w:rStyle w:val="PageNumber"/>
        <w:rFonts w:ascii="Adobe Garamond Pro" w:hAnsi="Adobe Garamond Pro"/>
        <w:noProof/>
        <w:sz w:val="24"/>
        <w:szCs w:val="24"/>
      </w:rPr>
      <w:t>4</w:t>
    </w:r>
    <w:r w:rsidRPr="00D022A9">
      <w:rPr>
        <w:rStyle w:val="PageNumber"/>
        <w:rFonts w:ascii="Adobe Garamond Pro" w:hAnsi="Adobe Garamond Pro"/>
        <w:sz w:val="24"/>
        <w:szCs w:val="24"/>
      </w:rPr>
      <w:fldChar w:fldCharType="end"/>
    </w:r>
  </w:p>
  <w:p w14:paraId="63523D05" w14:textId="77777777" w:rsidR="00B423E0" w:rsidRDefault="00B42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AA7B" w14:textId="7A88AEDA" w:rsidR="00B423E0" w:rsidRPr="00D022A9" w:rsidRDefault="00B423E0" w:rsidP="00940ED5">
    <w:pPr>
      <w:pStyle w:val="Footer"/>
      <w:framePr w:wrap="around" w:vAnchor="text" w:hAnchor="margin" w:xAlign="center" w:y="1"/>
      <w:rPr>
        <w:rStyle w:val="PageNumber"/>
        <w:rFonts w:ascii="Adobe Garamond Pro" w:hAnsi="Adobe Garamond Pro"/>
        <w:color w:val="auto"/>
        <w:sz w:val="24"/>
        <w:szCs w:val="24"/>
      </w:rPr>
    </w:pPr>
    <w:r w:rsidRPr="00D022A9">
      <w:rPr>
        <w:rStyle w:val="PageNumber"/>
        <w:rFonts w:ascii="Adobe Garamond Pro" w:hAnsi="Adobe Garamond Pro"/>
        <w:color w:val="auto"/>
        <w:sz w:val="24"/>
        <w:szCs w:val="24"/>
      </w:rPr>
      <w:fldChar w:fldCharType="begin"/>
    </w:r>
    <w:r w:rsidRPr="00D022A9">
      <w:rPr>
        <w:rStyle w:val="PageNumber"/>
        <w:rFonts w:ascii="Adobe Garamond Pro" w:hAnsi="Adobe Garamond Pro"/>
        <w:color w:val="auto"/>
        <w:sz w:val="24"/>
        <w:szCs w:val="24"/>
      </w:rPr>
      <w:instrText xml:space="preserve">PAGE  </w:instrText>
    </w:r>
    <w:r w:rsidRPr="00D022A9">
      <w:rPr>
        <w:rStyle w:val="PageNumber"/>
        <w:rFonts w:ascii="Adobe Garamond Pro" w:hAnsi="Adobe Garamond Pro"/>
        <w:color w:val="auto"/>
        <w:sz w:val="24"/>
        <w:szCs w:val="24"/>
      </w:rPr>
      <w:fldChar w:fldCharType="separate"/>
    </w:r>
    <w:r w:rsidR="00782C10" w:rsidRPr="00D022A9">
      <w:rPr>
        <w:rStyle w:val="PageNumber"/>
        <w:rFonts w:ascii="Adobe Garamond Pro" w:hAnsi="Adobe Garamond Pro"/>
        <w:noProof/>
        <w:color w:val="auto"/>
        <w:sz w:val="24"/>
        <w:szCs w:val="24"/>
      </w:rPr>
      <w:t>3</w:t>
    </w:r>
    <w:r w:rsidRPr="00D022A9">
      <w:rPr>
        <w:rStyle w:val="PageNumber"/>
        <w:rFonts w:ascii="Adobe Garamond Pro" w:hAnsi="Adobe Garamond Pro"/>
        <w:color w:val="auto"/>
        <w:sz w:val="24"/>
        <w:szCs w:val="24"/>
      </w:rPr>
      <w:fldChar w:fldCharType="end"/>
    </w:r>
  </w:p>
  <w:p w14:paraId="63CFEAC0" w14:textId="77777777" w:rsidR="00B423E0" w:rsidRDefault="00B42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152D" w14:textId="77777777" w:rsidR="00291514" w:rsidRDefault="00291514" w:rsidP="00D41BC4">
      <w:r>
        <w:separator/>
      </w:r>
    </w:p>
  </w:footnote>
  <w:footnote w:type="continuationSeparator" w:id="0">
    <w:p w14:paraId="469655B5" w14:textId="77777777" w:rsidR="00291514" w:rsidRDefault="00291514" w:rsidP="00D41BC4">
      <w:r>
        <w:continuationSeparator/>
      </w:r>
    </w:p>
  </w:footnote>
  <w:footnote w:id="1">
    <w:p w14:paraId="258B07C4" w14:textId="03A06CEC" w:rsidR="00C55AF9" w:rsidRPr="00F676D0" w:rsidRDefault="00C55AF9" w:rsidP="00580694">
      <w:pPr>
        <w:pStyle w:val="Fodnote"/>
        <w:spacing w:line="240" w:lineRule="auto"/>
      </w:pPr>
      <w:r w:rsidRPr="00F676D0">
        <w:rPr>
          <w:rStyle w:val="FootnoteReference"/>
          <w:rFonts w:ascii="Frutiger LT Std 55 Roman" w:hAnsi="Frutiger LT Std 55 Roman"/>
          <w:sz w:val="20"/>
          <w:szCs w:val="20"/>
        </w:rPr>
        <w:footnoteRef/>
      </w:r>
      <w:r w:rsidRPr="00F676D0">
        <w:t xml:space="preserve"> </w:t>
      </w:r>
      <w:r w:rsidRPr="00580694">
        <w:rPr>
          <w:sz w:val="20"/>
        </w:rPr>
        <w:t>Fodnote Feltarbejdet blev foretaget i forbindelse med kurset Europa i Verden med temaet “Aktuelle hverdagsliv” mellem arbejde og familie på Etnologi, Københavns Universitet</w:t>
      </w:r>
      <w:r w:rsidR="004C7B25"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134C" w14:textId="4B8C9966" w:rsidR="00B423E0" w:rsidRPr="007F25D4" w:rsidRDefault="00B423E0" w:rsidP="00132A6F">
    <w:pPr>
      <w:pStyle w:val="Header"/>
      <w:pBdr>
        <w:between w:val="single" w:sz="4" w:space="1" w:color="4F81BD" w:themeColor="accent1"/>
      </w:pBdr>
      <w:spacing w:line="360" w:lineRule="auto"/>
      <w:jc w:val="center"/>
      <w:rPr>
        <w:rFonts w:ascii="Adobe Garamond Pro" w:hAnsi="Adobe Garamond Pro"/>
        <w:color w:val="215868" w:themeColor="accent5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563A" w14:textId="4198E397" w:rsidR="00B423E0" w:rsidRPr="003F7E72" w:rsidRDefault="00B423E0" w:rsidP="000630EA">
    <w:pPr>
      <w:pStyle w:val="Header"/>
      <w:pBdr>
        <w:between w:val="single" w:sz="4" w:space="1" w:color="4F81BD" w:themeColor="accent1"/>
      </w:pBdr>
      <w:spacing w:line="360" w:lineRule="auto"/>
      <w:jc w:val="center"/>
      <w:rPr>
        <w:rFonts w:ascii="Adobe Garamond Pro" w:hAnsi="Adobe Garamond Pro"/>
        <w:color w:val="215868" w:themeColor="accent5" w:themeShade="8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2C4E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6C162C"/>
    <w:multiLevelType w:val="hybridMultilevel"/>
    <w:tmpl w:val="0218BB00"/>
    <w:lvl w:ilvl="0" w:tplc="1AB2A7C6">
      <w:numFmt w:val="bullet"/>
      <w:lvlText w:val="-"/>
      <w:lvlJc w:val="left"/>
      <w:pPr>
        <w:ind w:left="1664" w:hanging="360"/>
      </w:pPr>
      <w:rPr>
        <w:rFonts w:ascii="Frutiger LT Std 45 Light" w:eastAsia="Arial" w:hAnsi="Frutiger LT Std 45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56775B20"/>
    <w:multiLevelType w:val="hybridMultilevel"/>
    <w:tmpl w:val="2D686438"/>
    <w:lvl w:ilvl="0" w:tplc="D3A84FCC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542F6"/>
    <w:multiLevelType w:val="hybridMultilevel"/>
    <w:tmpl w:val="29EE1AF2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74275DBF"/>
    <w:multiLevelType w:val="hybridMultilevel"/>
    <w:tmpl w:val="5784B770"/>
    <w:lvl w:ilvl="0" w:tplc="C8668CB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5458A"/>
    <w:multiLevelType w:val="hybridMultilevel"/>
    <w:tmpl w:val="24B22FF4"/>
    <w:lvl w:ilvl="0" w:tplc="D3A84FCC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536396">
    <w:abstractNumId w:val="3"/>
  </w:num>
  <w:num w:numId="2" w16cid:durableId="1535312565">
    <w:abstractNumId w:val="1"/>
  </w:num>
  <w:num w:numId="3" w16cid:durableId="752580267">
    <w:abstractNumId w:val="2"/>
  </w:num>
  <w:num w:numId="4" w16cid:durableId="2027052223">
    <w:abstractNumId w:val="5"/>
  </w:num>
  <w:num w:numId="5" w16cid:durableId="1379935318">
    <w:abstractNumId w:val="0"/>
  </w:num>
  <w:num w:numId="6" w16cid:durableId="1817409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C4"/>
    <w:rsid w:val="00006B2B"/>
    <w:rsid w:val="000630EA"/>
    <w:rsid w:val="000A3956"/>
    <w:rsid w:val="001023EA"/>
    <w:rsid w:val="00132A6F"/>
    <w:rsid w:val="0016382E"/>
    <w:rsid w:val="00184C9F"/>
    <w:rsid w:val="00192985"/>
    <w:rsid w:val="001F7B39"/>
    <w:rsid w:val="00200A21"/>
    <w:rsid w:val="0020422E"/>
    <w:rsid w:val="002675D2"/>
    <w:rsid w:val="00291514"/>
    <w:rsid w:val="002E22AA"/>
    <w:rsid w:val="00330725"/>
    <w:rsid w:val="00366517"/>
    <w:rsid w:val="00380BE0"/>
    <w:rsid w:val="003D08E7"/>
    <w:rsid w:val="003E3B07"/>
    <w:rsid w:val="003F7E72"/>
    <w:rsid w:val="0041764D"/>
    <w:rsid w:val="00445B0A"/>
    <w:rsid w:val="00487538"/>
    <w:rsid w:val="004B0B28"/>
    <w:rsid w:val="004C7B25"/>
    <w:rsid w:val="00514598"/>
    <w:rsid w:val="00523520"/>
    <w:rsid w:val="0057058E"/>
    <w:rsid w:val="00580694"/>
    <w:rsid w:val="005F35F9"/>
    <w:rsid w:val="00712505"/>
    <w:rsid w:val="0077095A"/>
    <w:rsid w:val="00780650"/>
    <w:rsid w:val="00782C10"/>
    <w:rsid w:val="007A1303"/>
    <w:rsid w:val="007A4072"/>
    <w:rsid w:val="007A69BC"/>
    <w:rsid w:val="007D463D"/>
    <w:rsid w:val="007F25D4"/>
    <w:rsid w:val="00810D0C"/>
    <w:rsid w:val="008214A4"/>
    <w:rsid w:val="00851412"/>
    <w:rsid w:val="008A6208"/>
    <w:rsid w:val="008C083C"/>
    <w:rsid w:val="008E34B2"/>
    <w:rsid w:val="008F1EC0"/>
    <w:rsid w:val="00940ED5"/>
    <w:rsid w:val="00981417"/>
    <w:rsid w:val="00994E4F"/>
    <w:rsid w:val="009B03BD"/>
    <w:rsid w:val="00A21FD0"/>
    <w:rsid w:val="00AA11FD"/>
    <w:rsid w:val="00AF0F50"/>
    <w:rsid w:val="00B0280F"/>
    <w:rsid w:val="00B104B5"/>
    <w:rsid w:val="00B423E0"/>
    <w:rsid w:val="00B633E7"/>
    <w:rsid w:val="00B657D9"/>
    <w:rsid w:val="00B665E4"/>
    <w:rsid w:val="00BA3775"/>
    <w:rsid w:val="00BF697A"/>
    <w:rsid w:val="00BF6B09"/>
    <w:rsid w:val="00C55AF9"/>
    <w:rsid w:val="00C85786"/>
    <w:rsid w:val="00CF3CAA"/>
    <w:rsid w:val="00D022A9"/>
    <w:rsid w:val="00D41BC4"/>
    <w:rsid w:val="00D61850"/>
    <w:rsid w:val="00D958CE"/>
    <w:rsid w:val="00D95C97"/>
    <w:rsid w:val="00D9744F"/>
    <w:rsid w:val="00E641B1"/>
    <w:rsid w:val="00EF0CB4"/>
    <w:rsid w:val="00EF74E1"/>
    <w:rsid w:val="00EF776D"/>
    <w:rsid w:val="00F36F4D"/>
    <w:rsid w:val="00F44EF8"/>
    <w:rsid w:val="00F676D0"/>
    <w:rsid w:val="00F91BF0"/>
    <w:rsid w:val="00F93DFB"/>
    <w:rsid w:val="00FE504C"/>
    <w:rsid w:val="00F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C6FF1"/>
  <w14:defaultImageDpi w14:val="300"/>
  <w15:docId w15:val="{0C88DBCE-DEDD-487E-A08A-2B5DC406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0ED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04B5"/>
    <w:pPr>
      <w:keepNext/>
      <w:keepLines/>
      <w:spacing w:before="480"/>
      <w:jc w:val="center"/>
      <w:outlineLvl w:val="0"/>
    </w:pPr>
    <w:rPr>
      <w:rFonts w:ascii="Adobe Garamond Pro" w:eastAsiaTheme="majorEastAsia" w:hAnsi="Adobe Garamond Pro" w:cstheme="majorBidi"/>
      <w:bCs/>
      <w:color w:val="215868" w:themeColor="accent5" w:themeShade="80"/>
      <w:sz w:val="56"/>
      <w:szCs w:val="32"/>
    </w:rPr>
  </w:style>
  <w:style w:type="paragraph" w:styleId="Heading2">
    <w:name w:val="heading 2"/>
    <w:aliases w:val="Manchet"/>
    <w:basedOn w:val="Normal"/>
    <w:next w:val="Normal"/>
    <w:link w:val="Heading2Char"/>
    <w:autoRedefine/>
    <w:uiPriority w:val="9"/>
    <w:unhideWhenUsed/>
    <w:qFormat/>
    <w:rsid w:val="008A6208"/>
    <w:pPr>
      <w:keepNext/>
      <w:keepLines/>
      <w:spacing w:before="80" w:line="360" w:lineRule="auto"/>
      <w:jc w:val="center"/>
      <w:outlineLvl w:val="1"/>
    </w:pPr>
    <w:rPr>
      <w:rFonts w:ascii="Adobe Garamond Pro" w:eastAsiaTheme="majorEastAsia" w:hAnsi="Adobe Garamond Pro" w:cstheme="majorBidi"/>
      <w:bCs/>
      <w:color w:val="215868" w:themeColor="accent5" w:themeShade="80"/>
      <w:sz w:val="32"/>
      <w:szCs w:val="24"/>
    </w:rPr>
  </w:style>
  <w:style w:type="paragraph" w:styleId="Heading3">
    <w:name w:val="heading 3"/>
    <w:aliases w:val="Forfatter Bio"/>
    <w:basedOn w:val="Normal"/>
    <w:next w:val="Normal"/>
    <w:link w:val="Heading3Char"/>
    <w:uiPriority w:val="9"/>
    <w:unhideWhenUsed/>
    <w:rsid w:val="00BF697A"/>
    <w:pPr>
      <w:keepNext/>
      <w:keepLines/>
      <w:spacing w:before="200" w:line="240" w:lineRule="auto"/>
      <w:outlineLvl w:val="2"/>
    </w:pPr>
    <w:rPr>
      <w:rFonts w:ascii="Adobe Garamond Pro" w:eastAsiaTheme="majorEastAsia" w:hAnsi="Adobe Garamond Pro" w:cstheme="majorBidi"/>
      <w:bCs/>
      <w:color w:val="215868" w:themeColor="accent5" w:themeShade="80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10D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BC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BC4"/>
  </w:style>
  <w:style w:type="paragraph" w:styleId="Footer">
    <w:name w:val="footer"/>
    <w:basedOn w:val="Normal"/>
    <w:link w:val="FooterChar"/>
    <w:uiPriority w:val="99"/>
    <w:unhideWhenUsed/>
    <w:rsid w:val="00D41BC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BC4"/>
  </w:style>
  <w:style w:type="paragraph" w:styleId="NoSpacing">
    <w:name w:val="No Spacing"/>
    <w:aliases w:val="Hjemmesider"/>
    <w:link w:val="NoSpacingChar"/>
    <w:rsid w:val="002E22AA"/>
    <w:pPr>
      <w:spacing w:line="360" w:lineRule="auto"/>
    </w:pPr>
    <w:rPr>
      <w:rFonts w:ascii="Adobe Garamond Pro Sb" w:hAnsi="Adobe Garamond Pro Sb"/>
      <w:sz w:val="22"/>
      <w:szCs w:val="22"/>
    </w:rPr>
  </w:style>
  <w:style w:type="character" w:customStyle="1" w:styleId="NoSpacingChar">
    <w:name w:val="No Spacing Char"/>
    <w:aliases w:val="Hjemmesider Char"/>
    <w:basedOn w:val="DefaultParagraphFont"/>
    <w:link w:val="NoSpacing"/>
    <w:rsid w:val="002E22AA"/>
    <w:rPr>
      <w:rFonts w:ascii="Adobe Garamond Pro Sb" w:hAnsi="Adobe Garamond Pro Sb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41BC4"/>
  </w:style>
  <w:style w:type="character" w:customStyle="1" w:styleId="Heading1Char">
    <w:name w:val="Heading 1 Char"/>
    <w:basedOn w:val="DefaultParagraphFont"/>
    <w:link w:val="Heading1"/>
    <w:uiPriority w:val="9"/>
    <w:rsid w:val="00B104B5"/>
    <w:rPr>
      <w:rFonts w:ascii="Adobe Garamond Pro" w:eastAsiaTheme="majorEastAsia" w:hAnsi="Adobe Garamond Pro" w:cstheme="majorBidi"/>
      <w:bCs/>
      <w:color w:val="215868" w:themeColor="accent5" w:themeShade="80"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D9744F"/>
    <w:pPr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4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44F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9744F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9744F"/>
    <w:pPr>
      <w:ind w:left="220"/>
    </w:pPr>
    <w:rPr>
      <w:rFonts w:asciiTheme="minorHAnsi" w:hAnsiTheme="minorHAnsi"/>
      <w:i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9744F"/>
    <w:pPr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9744F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9744F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9744F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9744F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9744F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9744F"/>
    <w:pPr>
      <w:ind w:left="1760"/>
    </w:pPr>
    <w:rPr>
      <w:rFonts w:asciiTheme="minorHAnsi" w:hAnsiTheme="minorHAnsi"/>
      <w:sz w:val="20"/>
      <w:szCs w:val="20"/>
    </w:rPr>
  </w:style>
  <w:style w:type="table" w:styleId="LightShading-Accent1">
    <w:name w:val="Light Shading Accent 1"/>
    <w:basedOn w:val="TableNormal"/>
    <w:uiPriority w:val="60"/>
    <w:rsid w:val="00940ED5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40ED5"/>
    <w:rPr>
      <w:color w:val="0000FF" w:themeColor="hyperlink"/>
      <w:u w:val="single"/>
    </w:rPr>
  </w:style>
  <w:style w:type="paragraph" w:styleId="Subtitle">
    <w:name w:val="Subtitle"/>
    <w:aliases w:val="Afsnit Overskirft"/>
    <w:basedOn w:val="Normal"/>
    <w:next w:val="Normal"/>
    <w:link w:val="SubtitleChar"/>
    <w:autoRedefine/>
    <w:uiPriority w:val="11"/>
    <w:qFormat/>
    <w:rsid w:val="000A3956"/>
    <w:pPr>
      <w:numPr>
        <w:ilvl w:val="1"/>
      </w:numPr>
      <w:jc w:val="center"/>
    </w:pPr>
    <w:rPr>
      <w:rFonts w:ascii="Adobe Garamond Pro" w:eastAsiaTheme="majorEastAsia" w:hAnsi="Adobe Garamond Pro" w:cstheme="majorBidi"/>
      <w:iCs/>
      <w:color w:val="215868" w:themeColor="accent5" w:themeShade="80"/>
      <w:spacing w:val="15"/>
      <w:sz w:val="36"/>
      <w:szCs w:val="24"/>
      <w:u w:val="single"/>
    </w:rPr>
  </w:style>
  <w:style w:type="character" w:customStyle="1" w:styleId="SubtitleChar">
    <w:name w:val="Subtitle Char"/>
    <w:aliases w:val="Afsnit Overskirft Char"/>
    <w:basedOn w:val="DefaultParagraphFont"/>
    <w:link w:val="Subtitle"/>
    <w:uiPriority w:val="11"/>
    <w:rsid w:val="000A3956"/>
    <w:rPr>
      <w:rFonts w:ascii="Adobe Garamond Pro" w:eastAsiaTheme="majorEastAsia" w:hAnsi="Adobe Garamond Pro" w:cstheme="majorBidi"/>
      <w:iCs/>
      <w:color w:val="215868" w:themeColor="accent5" w:themeShade="80"/>
      <w:spacing w:val="15"/>
      <w:sz w:val="36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91BF0"/>
  </w:style>
  <w:style w:type="character" w:customStyle="1" w:styleId="Heading2Char">
    <w:name w:val="Heading 2 Char"/>
    <w:aliases w:val="Manchet Char"/>
    <w:basedOn w:val="DefaultParagraphFont"/>
    <w:link w:val="Heading2"/>
    <w:uiPriority w:val="9"/>
    <w:rsid w:val="008A6208"/>
    <w:rPr>
      <w:rFonts w:ascii="Adobe Garamond Pro" w:eastAsiaTheme="majorEastAsia" w:hAnsi="Adobe Garamond Pro" w:cstheme="majorBidi"/>
      <w:bCs/>
      <w:color w:val="215868" w:themeColor="accent5" w:themeShade="80"/>
      <w:sz w:val="3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C55AF9"/>
    <w:pPr>
      <w:spacing w:before="240" w:after="240" w:line="360" w:lineRule="auto"/>
      <w:ind w:left="454" w:right="454"/>
      <w:jc w:val="both"/>
    </w:pPr>
    <w:rPr>
      <w:rFonts w:ascii="Adobe Garamond Pro" w:hAnsi="Adobe Garamond Pro"/>
      <w:iCs/>
      <w:color w:val="215868" w:themeColor="accent5" w:themeShade="80"/>
    </w:rPr>
  </w:style>
  <w:style w:type="character" w:customStyle="1" w:styleId="QuoteChar">
    <w:name w:val="Quote Char"/>
    <w:basedOn w:val="DefaultParagraphFont"/>
    <w:link w:val="Quote"/>
    <w:uiPriority w:val="29"/>
    <w:rsid w:val="00C55AF9"/>
    <w:rPr>
      <w:rFonts w:ascii="Adobe Garamond Pro" w:eastAsia="Arial" w:hAnsi="Adobe Garamond Pro" w:cs="Arial"/>
      <w:iCs/>
      <w:color w:val="215868" w:themeColor="accent5" w:themeShade="80"/>
      <w:sz w:val="22"/>
      <w:szCs w:val="22"/>
    </w:rPr>
  </w:style>
  <w:style w:type="character" w:customStyle="1" w:styleId="Heading3Char">
    <w:name w:val="Heading 3 Char"/>
    <w:aliases w:val="Forfatter Bio Char"/>
    <w:basedOn w:val="DefaultParagraphFont"/>
    <w:link w:val="Heading3"/>
    <w:uiPriority w:val="9"/>
    <w:rsid w:val="00BF697A"/>
    <w:rPr>
      <w:rFonts w:ascii="Adobe Garamond Pro" w:eastAsiaTheme="majorEastAsia" w:hAnsi="Adobe Garamond Pro" w:cstheme="majorBidi"/>
      <w:bCs/>
      <w:color w:val="215868" w:themeColor="accent5" w:themeShade="80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10D0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Emphasis">
    <w:name w:val="Emphasis"/>
    <w:aliases w:val="Link"/>
    <w:basedOn w:val="DefaultParagraphFont"/>
    <w:uiPriority w:val="20"/>
    <w:qFormat/>
    <w:rsid w:val="003E3B07"/>
    <w:rPr>
      <w:rFonts w:ascii="Adobe Garamond Pro Sb Italic" w:hAnsi="Adobe Garamond Pro Sb Italic"/>
      <w:b w:val="0"/>
      <w:i w:val="0"/>
      <w:iCs/>
      <w:color w:val="215868" w:themeColor="accent5" w:themeShade="80"/>
      <w:sz w:val="24"/>
      <w:u w:val="single"/>
    </w:rPr>
  </w:style>
  <w:style w:type="character" w:styleId="IntenseEmphasis">
    <w:name w:val="Intense Emphasis"/>
    <w:basedOn w:val="DefaultParagraphFont"/>
    <w:uiPriority w:val="21"/>
    <w:rsid w:val="007D463D"/>
    <w:rPr>
      <w:b/>
      <w:bCs/>
      <w:i/>
      <w:iCs/>
      <w:color w:val="4F81BD" w:themeColor="accent1"/>
    </w:rPr>
  </w:style>
  <w:style w:type="paragraph" w:styleId="ListParagraph">
    <w:name w:val="List Paragraph"/>
    <w:aliases w:val="Litteraturliste"/>
    <w:basedOn w:val="Normal"/>
    <w:uiPriority w:val="34"/>
    <w:qFormat/>
    <w:rsid w:val="000A3956"/>
    <w:pPr>
      <w:numPr>
        <w:numId w:val="6"/>
      </w:numPr>
      <w:spacing w:before="240" w:after="240"/>
      <w:contextualSpacing/>
    </w:pPr>
    <w:rPr>
      <w:rFonts w:ascii="Adobe Garamond Pro" w:hAnsi="Adobe Garamond Pro"/>
      <w:color w:val="215868" w:themeColor="accent5" w:themeShade="80"/>
    </w:rPr>
  </w:style>
  <w:style w:type="paragraph" w:styleId="FootnoteText">
    <w:name w:val="footnote text"/>
    <w:basedOn w:val="Normal"/>
    <w:link w:val="FootnoteTextChar"/>
    <w:uiPriority w:val="99"/>
    <w:unhideWhenUsed/>
    <w:rsid w:val="00F676D0"/>
    <w:pPr>
      <w:spacing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676D0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unhideWhenUsed/>
    <w:rsid w:val="00F676D0"/>
    <w:rPr>
      <w:vertAlign w:val="superscript"/>
    </w:rPr>
  </w:style>
  <w:style w:type="paragraph" w:styleId="Title">
    <w:name w:val="Title"/>
    <w:aliases w:val="Brødtekst 1"/>
    <w:basedOn w:val="Normal"/>
    <w:next w:val="Normal"/>
    <w:link w:val="TitleChar"/>
    <w:uiPriority w:val="10"/>
    <w:rsid w:val="00C85786"/>
    <w:pPr>
      <w:pBdr>
        <w:bottom w:val="single" w:sz="8" w:space="4" w:color="4F81BD" w:themeColor="accent1"/>
      </w:pBdr>
      <w:spacing w:after="300" w:line="360" w:lineRule="auto"/>
      <w:contextualSpacing/>
    </w:pPr>
    <w:rPr>
      <w:rFonts w:ascii="Adobe Garamond Pro" w:eastAsiaTheme="majorEastAsia" w:hAnsi="Adobe Garamond Pro" w:cstheme="majorBidi"/>
      <w:color w:val="auto"/>
      <w:spacing w:val="5"/>
      <w:kern w:val="28"/>
      <w:sz w:val="24"/>
      <w:szCs w:val="52"/>
    </w:rPr>
  </w:style>
  <w:style w:type="character" w:customStyle="1" w:styleId="TitleChar">
    <w:name w:val="Title Char"/>
    <w:aliases w:val="Brødtekst 1 Char"/>
    <w:basedOn w:val="DefaultParagraphFont"/>
    <w:link w:val="Title"/>
    <w:uiPriority w:val="10"/>
    <w:rsid w:val="00C85786"/>
    <w:rPr>
      <w:rFonts w:ascii="Adobe Garamond Pro" w:eastAsiaTheme="majorEastAsia" w:hAnsi="Adobe Garamond Pro" w:cstheme="majorBidi"/>
      <w:spacing w:val="5"/>
      <w:kern w:val="28"/>
      <w:szCs w:val="52"/>
    </w:rPr>
  </w:style>
  <w:style w:type="paragraph" w:customStyle="1" w:styleId="TekstBrd">
    <w:name w:val="Tekst Brød"/>
    <w:autoRedefine/>
    <w:qFormat/>
    <w:rsid w:val="00C55AF9"/>
    <w:pPr>
      <w:spacing w:after="240" w:line="360" w:lineRule="auto"/>
      <w:jc w:val="both"/>
    </w:pPr>
    <w:rPr>
      <w:rFonts w:ascii="Adobe Garamond Pro" w:eastAsiaTheme="majorEastAsia" w:hAnsi="Adobe Garamond Pro" w:cstheme="majorBidi"/>
      <w:spacing w:val="5"/>
      <w:kern w:val="28"/>
      <w:lang w:val="en-US"/>
    </w:rPr>
  </w:style>
  <w:style w:type="paragraph" w:customStyle="1" w:styleId="Abstract">
    <w:name w:val="Abstract"/>
    <w:basedOn w:val="Normal"/>
    <w:autoRedefine/>
    <w:qFormat/>
    <w:rsid w:val="002E22AA"/>
    <w:pPr>
      <w:spacing w:line="360" w:lineRule="auto"/>
      <w:jc w:val="both"/>
    </w:pPr>
    <w:rPr>
      <w:rFonts w:ascii="Adobe Garamond Pro" w:hAnsi="Adobe Garamond Pro"/>
      <w:color w:val="215868" w:themeColor="accent5" w:themeShade="80"/>
      <w:sz w:val="24"/>
      <w:szCs w:val="24"/>
    </w:rPr>
  </w:style>
  <w:style w:type="paragraph" w:customStyle="1" w:styleId="Forfatter">
    <w:name w:val="Forfatter"/>
    <w:autoRedefine/>
    <w:qFormat/>
    <w:rsid w:val="00B633E7"/>
    <w:pPr>
      <w:jc w:val="center"/>
    </w:pPr>
    <w:rPr>
      <w:rFonts w:ascii="Adobe Garamond Pro" w:eastAsiaTheme="majorEastAsia" w:hAnsi="Adobe Garamond Pro" w:cstheme="majorBidi"/>
      <w:bCs/>
      <w:color w:val="215868" w:themeColor="accent5" w:themeShade="80"/>
      <w:sz w:val="28"/>
    </w:rPr>
  </w:style>
  <w:style w:type="paragraph" w:customStyle="1" w:styleId="Fodnote">
    <w:name w:val="Fodnote"/>
    <w:basedOn w:val="Normal"/>
    <w:autoRedefine/>
    <w:qFormat/>
    <w:rsid w:val="0020422E"/>
    <w:pPr>
      <w:spacing w:line="360" w:lineRule="auto"/>
    </w:pPr>
    <w:rPr>
      <w:rFonts w:ascii="Adobe Garamond Pro" w:hAnsi="Adobe Garamond Pro"/>
      <w:color w:val="auto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184C9F"/>
    <w:pPr>
      <w:spacing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84C9F"/>
    <w:rPr>
      <w:rFonts w:ascii="Arial" w:eastAsia="Arial" w:hAnsi="Arial" w:cs="Arial"/>
      <w:color w:val="000000"/>
    </w:rPr>
  </w:style>
  <w:style w:type="character" w:styleId="EndnoteReference">
    <w:name w:val="endnote reference"/>
    <w:basedOn w:val="DefaultParagraphFont"/>
    <w:uiPriority w:val="99"/>
    <w:unhideWhenUsed/>
    <w:rsid w:val="00184C9F"/>
    <w:rPr>
      <w:vertAlign w:val="superscript"/>
    </w:rPr>
  </w:style>
  <w:style w:type="paragraph" w:styleId="ListBullet">
    <w:name w:val="List Bullet"/>
    <w:basedOn w:val="Normal"/>
    <w:uiPriority w:val="99"/>
    <w:unhideWhenUsed/>
    <w:rsid w:val="003F7E72"/>
    <w:pPr>
      <w:numPr>
        <w:numId w:val="5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02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4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enstoredanske.lex.dk/b%C3%A6redygtig_udvikl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22439/dansoc.v29i2.5752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2016-09-26T00:00:00</PublishDate>
  <Abstract/>
  <CompanyAddress/>
  <CompanyPhone/>
  <CompanyFax/>
  <CompanyEmail/>
</CoverPageProperties>
</file>

<file path=customXml/item2.xml><?xml version="1.0" encoding="utf-8"?>
<AccessibilityAssistantData><![CDATA[{"Data":{}}]]></AccessibilityAssistantDat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6FAE2C-AA00-4394-AB83-AE1FED38F8FE}">
  <ds:schemaRefs/>
</ds:datastoreItem>
</file>

<file path=customXml/itemProps3.xml><?xml version="1.0" encoding="utf-8"?>
<ds:datastoreItem xmlns:ds="http://schemas.openxmlformats.org/officeDocument/2006/customXml" ds:itemID="{16A0760B-6EBC-4D38-96DF-A1DE900A7C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972</Words>
  <Characters>6256</Characters>
  <Application>Microsoft Office Word</Application>
  <DocSecurity>0</DocSecurity>
  <Lines>109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OVERSKRIFT ALIQUAM LOREM ANTE, DAPIBUS IN, VIVERRA QUIS, FEUGIAT A, TELLUS.</vt:lpstr>
      <vt:lpstr>SOCIAL – OG SUNDHEDSARBEJDE I KONKURRENCESTATENS HJEMMEPLEJE</vt:lpstr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 ALIQUAM LOREM ANTE, DAPIBUS IN, VIVERRA QUIS, FEUGIAT A, TELLUS.</dc:title>
  <dc:subject/>
  <dc:creator>Marie Flensborg</dc:creator>
  <cp:keywords/>
  <dc:description/>
  <cp:lastModifiedBy>Peter Edelberg</cp:lastModifiedBy>
  <cp:revision>2</cp:revision>
  <dcterms:created xsi:type="dcterms:W3CDTF">2025-12-02T13:49:00Z</dcterms:created>
  <dcterms:modified xsi:type="dcterms:W3CDTF">2025-12-02T13:49:00Z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